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543D9">
        <w:rPr>
          <w:rFonts w:ascii="Arial" w:hAnsi="Arial" w:cs="Arial"/>
          <w:b/>
          <w:sz w:val="24"/>
          <w:szCs w:val="24"/>
        </w:rPr>
        <w:t>829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543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543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543D9">
        <w:rPr>
          <w:rFonts w:ascii="Arial" w:hAnsi="Arial" w:cs="Arial"/>
          <w:sz w:val="24"/>
          <w:szCs w:val="24"/>
        </w:rPr>
        <w:t xml:space="preserve"> determinar a colocação de placa proibindo jogar lixo e entulhos na rua Carangola, em frente ao nº 463, bairro Santo Antônio.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543D9">
        <w:rPr>
          <w:rFonts w:ascii="Arial" w:hAnsi="Arial" w:cs="Arial"/>
          <w:sz w:val="24"/>
          <w:szCs w:val="24"/>
        </w:rPr>
        <w:t>21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543D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D9" w:rsidRDefault="00B543D9" w:rsidP="00131C79">
      <w:pPr>
        <w:spacing w:after="0" w:line="240" w:lineRule="auto"/>
      </w:pPr>
      <w:r>
        <w:separator/>
      </w:r>
    </w:p>
  </w:endnote>
  <w:endnote w:type="continuationSeparator" w:id="0">
    <w:p w:rsidR="00B543D9" w:rsidRDefault="00B543D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543D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D9" w:rsidRDefault="00B543D9" w:rsidP="00131C79">
      <w:pPr>
        <w:spacing w:after="0" w:line="240" w:lineRule="auto"/>
      </w:pPr>
      <w:r>
        <w:separator/>
      </w:r>
    </w:p>
  </w:footnote>
  <w:footnote w:type="continuationSeparator" w:id="0">
    <w:p w:rsidR="00B543D9" w:rsidRDefault="00B543D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543D9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D9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543D9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F5ECE15-E6F2-4546-9A2C-9BDA7A3F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2020-08-21T16:00:00Z</dcterms:created>
  <dcterms:modified xsi:type="dcterms:W3CDTF">2020-08-21T16:02:00Z</dcterms:modified>
</cp:coreProperties>
</file>