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50F4">
        <w:rPr>
          <w:rFonts w:ascii="Arial" w:hAnsi="Arial" w:cs="Arial"/>
          <w:b/>
          <w:sz w:val="24"/>
          <w:szCs w:val="24"/>
        </w:rPr>
        <w:t>1094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B50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B50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B50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B50F4">
        <w:rPr>
          <w:rFonts w:ascii="Arial" w:hAnsi="Arial" w:cs="Arial"/>
          <w:sz w:val="24"/>
          <w:szCs w:val="24"/>
        </w:rPr>
        <w:t xml:space="preserve"> determinar serviços de patrolamento e coloc</w:t>
      </w:r>
      <w:bookmarkStart w:id="0" w:name="_GoBack"/>
      <w:bookmarkEnd w:id="0"/>
      <w:r w:rsidR="006B50F4">
        <w:rPr>
          <w:rFonts w:ascii="Arial" w:hAnsi="Arial" w:cs="Arial"/>
          <w:sz w:val="24"/>
          <w:szCs w:val="24"/>
        </w:rPr>
        <w:t>ação de cascalho na rua Maria Ignácia de Almeida, bairro Nova Copacabana,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B50F4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B50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F4" w:rsidRDefault="006B50F4" w:rsidP="00131C79">
      <w:pPr>
        <w:spacing w:after="0" w:line="240" w:lineRule="auto"/>
      </w:pPr>
      <w:r>
        <w:separator/>
      </w:r>
    </w:p>
  </w:endnote>
  <w:endnote w:type="continuationSeparator" w:id="0">
    <w:p w:rsidR="006B50F4" w:rsidRDefault="006B50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B50F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F4" w:rsidRDefault="006B50F4" w:rsidP="00131C79">
      <w:pPr>
        <w:spacing w:after="0" w:line="240" w:lineRule="auto"/>
      </w:pPr>
      <w:r>
        <w:separator/>
      </w:r>
    </w:p>
  </w:footnote>
  <w:footnote w:type="continuationSeparator" w:id="0">
    <w:p w:rsidR="006B50F4" w:rsidRDefault="006B50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50F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F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B50F4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20BE479-F6E2-4833-B439-23978CE8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2020-11-27T16:30:00Z</dcterms:created>
  <dcterms:modified xsi:type="dcterms:W3CDTF">2020-11-27T16:32:00Z</dcterms:modified>
</cp:coreProperties>
</file>