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D13E8">
        <w:rPr>
          <w:rFonts w:ascii="Arial" w:hAnsi="Arial" w:cs="Arial"/>
          <w:b/>
          <w:sz w:val="24"/>
          <w:szCs w:val="24"/>
        </w:rPr>
        <w:t>1099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D13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D13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D13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D13E8">
        <w:rPr>
          <w:rFonts w:ascii="Arial" w:hAnsi="Arial" w:cs="Arial"/>
          <w:sz w:val="24"/>
          <w:szCs w:val="24"/>
        </w:rPr>
        <w:t xml:space="preserve"> </w:t>
      </w:r>
      <w:r w:rsidR="008D13E8" w:rsidRPr="008D13E8">
        <w:rPr>
          <w:rFonts w:ascii="Arial" w:hAnsi="Arial" w:cs="Arial"/>
          <w:sz w:val="24"/>
          <w:szCs w:val="24"/>
        </w:rPr>
        <w:t>verificar a possibilidade de colocar um contêiner na rua Santo Antônio, em frente ao prédio dos Rodrigues, bairro Primeiro de Maio, a pedido dos moradores do entorno.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D13E8">
        <w:rPr>
          <w:rFonts w:ascii="Arial" w:hAnsi="Arial" w:cs="Arial"/>
          <w:sz w:val="24"/>
          <w:szCs w:val="24"/>
        </w:rPr>
        <w:t>27 de novembro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D13E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E8" w:rsidRDefault="008D13E8" w:rsidP="00131C79">
      <w:pPr>
        <w:spacing w:after="0" w:line="240" w:lineRule="auto"/>
      </w:pPr>
      <w:r>
        <w:separator/>
      </w:r>
    </w:p>
  </w:endnote>
  <w:endnote w:type="continuationSeparator" w:id="0">
    <w:p w:rsidR="008D13E8" w:rsidRDefault="008D13E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D13E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E8" w:rsidRDefault="008D13E8" w:rsidP="00131C79">
      <w:pPr>
        <w:spacing w:after="0" w:line="240" w:lineRule="auto"/>
      </w:pPr>
      <w:r>
        <w:separator/>
      </w:r>
    </w:p>
  </w:footnote>
  <w:footnote w:type="continuationSeparator" w:id="0">
    <w:p w:rsidR="008D13E8" w:rsidRDefault="008D13E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D13E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E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8D13E8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022D1E6-DFCC-453F-B703-E84C0FD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2020-11-27T17:12:00Z</dcterms:created>
  <dcterms:modified xsi:type="dcterms:W3CDTF">2020-11-27T17:14:00Z</dcterms:modified>
</cp:coreProperties>
</file>