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741A">
        <w:rPr>
          <w:rFonts w:ascii="Arial" w:hAnsi="Arial" w:cs="Arial"/>
          <w:b/>
          <w:sz w:val="24"/>
          <w:szCs w:val="24"/>
        </w:rPr>
        <w:t>1136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374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74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74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374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3741A">
        <w:rPr>
          <w:rFonts w:ascii="Arial" w:hAnsi="Arial" w:cs="Arial"/>
          <w:sz w:val="24"/>
          <w:szCs w:val="24"/>
        </w:rPr>
        <w:t xml:space="preserve"> </w:t>
      </w:r>
      <w:r w:rsidR="0073741A" w:rsidRPr="0073741A">
        <w:rPr>
          <w:rFonts w:ascii="Arial" w:hAnsi="Arial" w:cs="Arial"/>
          <w:sz w:val="24"/>
          <w:szCs w:val="24"/>
        </w:rPr>
        <w:t>informações sobre a aquisição de equipamentos para o PSF do Bairro São Geraldo, se já houve a licitação e se tem data defin</w:t>
      </w:r>
      <w:r w:rsidR="0073741A">
        <w:rPr>
          <w:rFonts w:ascii="Arial" w:hAnsi="Arial" w:cs="Arial"/>
          <w:sz w:val="24"/>
          <w:szCs w:val="24"/>
        </w:rPr>
        <w:t>ida para funcionamento do posto.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3741A">
        <w:rPr>
          <w:rFonts w:ascii="Arial" w:hAnsi="Arial" w:cs="Arial"/>
          <w:sz w:val="24"/>
          <w:szCs w:val="24"/>
        </w:rPr>
        <w:t>11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741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1A" w:rsidRDefault="0073741A" w:rsidP="00131C79">
      <w:pPr>
        <w:spacing w:after="0" w:line="240" w:lineRule="auto"/>
      </w:pPr>
      <w:r>
        <w:separator/>
      </w:r>
    </w:p>
  </w:endnote>
  <w:endnote w:type="continuationSeparator" w:id="0">
    <w:p w:rsidR="0073741A" w:rsidRDefault="0073741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3741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1A" w:rsidRDefault="0073741A" w:rsidP="00131C79">
      <w:pPr>
        <w:spacing w:after="0" w:line="240" w:lineRule="auto"/>
      </w:pPr>
      <w:r>
        <w:separator/>
      </w:r>
    </w:p>
  </w:footnote>
  <w:footnote w:type="continuationSeparator" w:id="0">
    <w:p w:rsidR="0073741A" w:rsidRDefault="0073741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741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1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3741A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2D5E0A1-B4CC-48D3-824C-1C4A9FE6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2020-12-11T17:09:00Z</dcterms:created>
  <dcterms:modified xsi:type="dcterms:W3CDTF">2020-12-11T17:14:00Z</dcterms:modified>
</cp:coreProperties>
</file>