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Pr="00966E05">
        <w:rPr>
          <w:rFonts w:ascii="Arial" w:hAnsi="Arial" w:cs="Arial"/>
          <w:b/>
        </w:rPr>
        <w:t>00</w:t>
      </w:r>
      <w:r w:rsidR="0084506B" w:rsidRPr="00966E05">
        <w:rPr>
          <w:rFonts w:ascii="Arial" w:hAnsi="Arial" w:cs="Arial"/>
          <w:b/>
        </w:rPr>
        <w:t>3</w:t>
      </w:r>
      <w:r w:rsidRPr="00966E05">
        <w:rPr>
          <w:rFonts w:ascii="Arial" w:hAnsi="Arial" w:cs="Arial"/>
          <w:b/>
        </w:rPr>
        <w:t>/</w:t>
      </w:r>
      <w:r w:rsidRPr="00132913">
        <w:rPr>
          <w:rFonts w:ascii="Arial" w:hAnsi="Arial" w:cs="Arial"/>
          <w:b/>
        </w:rPr>
        <w:t>2021</w:t>
      </w:r>
      <w:r w:rsidRPr="000C6A2B">
        <w:rPr>
          <w:rFonts w:ascii="Arial" w:hAnsi="Arial" w:cs="Arial"/>
          <w:b/>
        </w:rPr>
        <w:t>/SAPL</w:t>
      </w:r>
    </w:p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CB5E03" w:rsidRDefault="00797C32" w:rsidP="0084506B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infra-assinado, nos termos regimentais, requer a V. Exa. enviar ofício ao Executivo solicitando </w:t>
      </w:r>
      <w:r w:rsidR="00CC222A">
        <w:rPr>
          <w:rFonts w:ascii="Arial" w:hAnsi="Arial" w:cs="Arial"/>
        </w:rPr>
        <w:t xml:space="preserve">informar,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84506B">
        <w:rPr>
          <w:rFonts w:ascii="Arial" w:hAnsi="Arial" w:cs="Arial"/>
        </w:rPr>
        <w:t>,</w:t>
      </w:r>
      <w:r w:rsidR="00CB5E03" w:rsidRPr="00CB5E03">
        <w:rPr>
          <w:rFonts w:ascii="Arial" w:hAnsi="Arial" w:cs="Arial"/>
        </w:rPr>
        <w:t xml:space="preserve"> </w:t>
      </w:r>
      <w:r w:rsidR="00CB5E03">
        <w:rPr>
          <w:rFonts w:ascii="Arial" w:hAnsi="Arial" w:cs="Arial"/>
        </w:rPr>
        <w:t xml:space="preserve">os motivos pelos quais ainda não houve a divulgação no </w:t>
      </w:r>
      <w:r w:rsidR="00CB5E03" w:rsidRPr="00093BE2">
        <w:rPr>
          <w:rFonts w:ascii="Arial" w:hAnsi="Arial" w:cs="Arial"/>
        </w:rPr>
        <w:t xml:space="preserve">portal </w:t>
      </w:r>
      <w:r w:rsidR="00CB5E03">
        <w:rPr>
          <w:rFonts w:ascii="Arial" w:hAnsi="Arial" w:cs="Arial"/>
        </w:rPr>
        <w:t xml:space="preserve">da Prefeitura </w:t>
      </w:r>
      <w:r w:rsidR="00CB5E03" w:rsidRPr="00093BE2">
        <w:rPr>
          <w:rFonts w:ascii="Arial" w:hAnsi="Arial" w:cs="Arial"/>
        </w:rPr>
        <w:t xml:space="preserve">na rede mundial de computadores </w:t>
      </w:r>
      <w:r w:rsidR="00CB5E03">
        <w:rPr>
          <w:rFonts w:ascii="Arial" w:hAnsi="Arial" w:cs="Arial"/>
        </w:rPr>
        <w:t>da</w:t>
      </w:r>
      <w:r w:rsidR="00CB5E03" w:rsidRPr="00093BE2">
        <w:rPr>
          <w:rFonts w:ascii="Arial" w:hAnsi="Arial" w:cs="Arial"/>
        </w:rPr>
        <w:t xml:space="preserve"> relação atualizada de imóveis</w:t>
      </w:r>
      <w:r w:rsidR="00CB5E03">
        <w:rPr>
          <w:rFonts w:ascii="Arial" w:hAnsi="Arial" w:cs="Arial"/>
        </w:rPr>
        <w:t xml:space="preserve"> públicos</w:t>
      </w:r>
      <w:r w:rsidR="00CB5E03" w:rsidRPr="00093BE2">
        <w:rPr>
          <w:rFonts w:ascii="Arial" w:hAnsi="Arial" w:cs="Arial"/>
        </w:rPr>
        <w:t xml:space="preserve"> disponíveis para </w:t>
      </w:r>
      <w:r w:rsidR="00CB5E03">
        <w:rPr>
          <w:rFonts w:ascii="Arial" w:hAnsi="Arial" w:cs="Arial"/>
        </w:rPr>
        <w:t>o programa “</w:t>
      </w:r>
      <w:r w:rsidR="00CB5E03" w:rsidRPr="0084506B">
        <w:rPr>
          <w:rFonts w:ascii="Arial" w:hAnsi="Arial" w:cs="Arial"/>
        </w:rPr>
        <w:t>Horta em Comunidade”,</w:t>
      </w:r>
      <w:r w:rsidR="00CB5E03">
        <w:rPr>
          <w:rFonts w:ascii="Arial" w:hAnsi="Arial" w:cs="Arial"/>
        </w:rPr>
        <w:t xml:space="preserve"> instituído pela Lei Municipal nº 4.441/2020</w:t>
      </w:r>
      <w:r w:rsidR="0004578F">
        <w:rPr>
          <w:rFonts w:ascii="Arial" w:hAnsi="Arial" w:cs="Arial"/>
        </w:rPr>
        <w:t xml:space="preserve"> </w:t>
      </w:r>
      <w:r w:rsidR="00CB5E03">
        <w:rPr>
          <w:rFonts w:ascii="Arial" w:hAnsi="Arial" w:cs="Arial"/>
        </w:rPr>
        <w:t>(art. 4º, parágrafo único, inciso II, da mencionada Lei), bem como porque tais áreas não foram divulgadas no edital de chamamento público nº 01/2021 da SEMAM</w:t>
      </w:r>
      <w:r w:rsidR="00C41F50">
        <w:rPr>
          <w:rFonts w:ascii="Arial" w:hAnsi="Arial" w:cs="Arial"/>
        </w:rPr>
        <w:t>.</w:t>
      </w:r>
      <w:bookmarkStart w:id="0" w:name="_GoBack"/>
      <w:bookmarkEnd w:id="0"/>
    </w:p>
    <w:p w:rsidR="00761C02" w:rsidRDefault="00761C02" w:rsidP="0084506B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divulgação do edital sem a identificação de áreas suscetíveis de uso no âmbito do programa inviabiliza inclusive a manifestação de interesse, o que torna o edital divulgado inapto para atender as determinações da Lei. Além disso, não foi localizado no sítio da prefeitura a relação de áreas públicas disponíveis, conforme determina a Lei, o que indica a possível implantação do programa de forma irregular.</w:t>
      </w:r>
    </w:p>
    <w:p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50271E">
        <w:rPr>
          <w:rFonts w:ascii="Arial" w:hAnsi="Arial" w:cs="Arial"/>
        </w:rPr>
        <w:t xml:space="preserve">2 </w:t>
      </w:r>
      <w:r w:rsidR="0084506B">
        <w:rPr>
          <w:rFonts w:ascii="Arial" w:hAnsi="Arial" w:cs="Arial"/>
        </w:rPr>
        <w:t xml:space="preserve">de </w:t>
      </w:r>
      <w:r w:rsidR="0050271E">
        <w:rPr>
          <w:rFonts w:ascii="Arial" w:hAnsi="Arial" w:cs="Arial"/>
        </w:rPr>
        <w:t>fevereiro</w:t>
      </w:r>
      <w:r w:rsidR="00931922">
        <w:rPr>
          <w:rFonts w:ascii="Arial" w:hAnsi="Arial" w:cs="Arial"/>
        </w:rPr>
        <w:t xml:space="preserve"> de 2021.</w:t>
      </w: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:rsidR="0050271E" w:rsidRP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:rsidR="00931922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 xml:space="preserve">Sérgio </w:t>
      </w:r>
      <w:proofErr w:type="spellStart"/>
      <w:r w:rsidRPr="0050271E">
        <w:rPr>
          <w:rFonts w:ascii="Arial" w:hAnsi="Arial" w:cs="Arial"/>
          <w:b/>
        </w:rPr>
        <w:t>Antonio</w:t>
      </w:r>
      <w:proofErr w:type="spellEnd"/>
      <w:r w:rsidRPr="0050271E">
        <w:rPr>
          <w:rFonts w:ascii="Arial" w:hAnsi="Arial" w:cs="Arial"/>
          <w:b/>
        </w:rPr>
        <w:t xml:space="preserve"> de Moura</w:t>
      </w:r>
    </w:p>
    <w:p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E050FF">
        <w:rPr>
          <w:rFonts w:ascii="Arial" w:hAnsi="Arial" w:cs="Arial"/>
          <w:b/>
        </w:rPr>
        <w:t>Republicanos</w:t>
      </w:r>
    </w:p>
    <w:sectPr w:rsidR="0050271E" w:rsidRPr="005027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8C" w:rsidRDefault="00772A8C" w:rsidP="00772A8C">
      <w:r>
        <w:separator/>
      </w:r>
    </w:p>
  </w:endnote>
  <w:endnote w:type="continuationSeparator" w:id="0">
    <w:p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8C" w:rsidRDefault="00772A8C" w:rsidP="00772A8C">
      <w:r>
        <w:separator/>
      </w:r>
    </w:p>
  </w:footnote>
  <w:footnote w:type="continuationSeparator" w:id="0">
    <w:p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772A8C" w:rsidP="00772A8C">
    <w:pPr>
      <w:pStyle w:val="Cabealho"/>
      <w:jc w:val="right"/>
    </w:pPr>
    <w:r>
      <w:rPr>
        <w:noProof/>
      </w:rPr>
      <w:drawing>
        <wp:inline distT="0" distB="0" distL="0" distR="0">
          <wp:extent cx="1407558" cy="609600"/>
          <wp:effectExtent l="0" t="0" r="2540" b="0"/>
          <wp:docPr id="1" name="Logotipo sem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em Slogan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81" cy="61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16E9F"/>
    <w:rsid w:val="0004578F"/>
    <w:rsid w:val="00093BE2"/>
    <w:rsid w:val="000D0F71"/>
    <w:rsid w:val="00132913"/>
    <w:rsid w:val="00134D57"/>
    <w:rsid w:val="00277994"/>
    <w:rsid w:val="004537DA"/>
    <w:rsid w:val="004B75AB"/>
    <w:rsid w:val="004C2D3B"/>
    <w:rsid w:val="0050271E"/>
    <w:rsid w:val="00582034"/>
    <w:rsid w:val="00607767"/>
    <w:rsid w:val="00761C02"/>
    <w:rsid w:val="00772A8C"/>
    <w:rsid w:val="00797C32"/>
    <w:rsid w:val="008156F3"/>
    <w:rsid w:val="0084506B"/>
    <w:rsid w:val="00931922"/>
    <w:rsid w:val="00966E05"/>
    <w:rsid w:val="009E0BB9"/>
    <w:rsid w:val="00B13D83"/>
    <w:rsid w:val="00B36336"/>
    <w:rsid w:val="00B66DBC"/>
    <w:rsid w:val="00C41F50"/>
    <w:rsid w:val="00C46462"/>
    <w:rsid w:val="00CB5E03"/>
    <w:rsid w:val="00CC222A"/>
    <w:rsid w:val="00D53D79"/>
    <w:rsid w:val="00E00BF6"/>
    <w:rsid w:val="00E050FF"/>
    <w:rsid w:val="00EF1441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E631E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Logotipo%20da%20C&#226;mara%202019\Logotipo%20sem%20Sloga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12</cp:revision>
  <dcterms:created xsi:type="dcterms:W3CDTF">2021-02-02T20:56:00Z</dcterms:created>
  <dcterms:modified xsi:type="dcterms:W3CDTF">2021-02-04T17:23:00Z</dcterms:modified>
</cp:coreProperties>
</file>