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438E63F5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9C3D8D">
        <w:rPr>
          <w:rFonts w:ascii="Arial" w:hAnsi="Arial" w:cs="Arial"/>
          <w:b/>
          <w:sz w:val="24"/>
          <w:szCs w:val="24"/>
        </w:rPr>
        <w:t>2</w:t>
      </w:r>
      <w:r w:rsidR="00531821">
        <w:rPr>
          <w:rFonts w:ascii="Arial" w:hAnsi="Arial" w:cs="Arial"/>
          <w:b/>
          <w:sz w:val="24"/>
          <w:szCs w:val="24"/>
        </w:rPr>
        <w:t>6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57CD1465" w14:textId="33F1F5E4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531821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</w:t>
      </w:r>
      <w:r w:rsidR="00D01B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47262E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 xml:space="preserve">encaminhar a esta Casa, </w:t>
      </w:r>
      <w:r w:rsidR="00531821" w:rsidRPr="00531821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531821">
        <w:rPr>
          <w:rFonts w:ascii="Arial" w:hAnsi="Arial" w:cs="Arial"/>
          <w:sz w:val="24"/>
          <w:szCs w:val="24"/>
        </w:rPr>
        <w:t xml:space="preserve">, relatório referente aos servidores da Secretaria Municipal de Saúde lotados </w:t>
      </w:r>
      <w:r w:rsidR="00B01F35">
        <w:rPr>
          <w:rFonts w:ascii="Arial" w:hAnsi="Arial" w:cs="Arial"/>
          <w:sz w:val="24"/>
          <w:szCs w:val="24"/>
        </w:rPr>
        <w:t xml:space="preserve">no Complexo Penitenciário de Ponte Nova, contendo nomes, funções, cargas horárias, </w:t>
      </w:r>
      <w:r w:rsidR="00947168">
        <w:rPr>
          <w:rFonts w:ascii="Arial" w:hAnsi="Arial" w:cs="Arial"/>
          <w:sz w:val="24"/>
          <w:szCs w:val="24"/>
        </w:rPr>
        <w:t>vencimentos e forma de ingresso na vaga.</w:t>
      </w:r>
    </w:p>
    <w:p w14:paraId="71945D7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D20128" w14:textId="7029E6A2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>25</w:t>
      </w:r>
      <w:r w:rsidR="0047262E">
        <w:rPr>
          <w:rFonts w:ascii="Arial" w:hAnsi="Arial" w:cs="Arial"/>
          <w:sz w:val="24"/>
          <w:szCs w:val="24"/>
        </w:rPr>
        <w:t xml:space="preserve"> de fevereiro de 2021.</w:t>
      </w:r>
    </w:p>
    <w:p w14:paraId="0A83497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9A5AC8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D8722A" w14:textId="775C7FC0" w:rsidR="0047262E" w:rsidRDefault="0053182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Wellerson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Mayrink de Paula</w:t>
      </w:r>
    </w:p>
    <w:p w14:paraId="71A074CB" w14:textId="2D0A5A54" w:rsid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B01F35">
        <w:rPr>
          <w:rFonts w:ascii="Arial" w:hAnsi="Arial" w:cs="Arial"/>
          <w:b/>
          <w:sz w:val="24"/>
          <w:szCs w:val="24"/>
        </w:rPr>
        <w:t>–</w:t>
      </w:r>
      <w:r w:rsidR="0047262E">
        <w:rPr>
          <w:rFonts w:ascii="Arial" w:hAnsi="Arial" w:cs="Arial"/>
          <w:b/>
          <w:sz w:val="24"/>
          <w:szCs w:val="24"/>
        </w:rPr>
        <w:t xml:space="preserve"> P</w:t>
      </w:r>
      <w:r w:rsidR="00531821">
        <w:rPr>
          <w:rFonts w:ascii="Arial" w:hAnsi="Arial" w:cs="Arial"/>
          <w:b/>
          <w:sz w:val="24"/>
          <w:szCs w:val="24"/>
        </w:rPr>
        <w:t>SB</w:t>
      </w:r>
    </w:p>
    <w:p w14:paraId="0B8F214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1380F07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EA53018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32FD8A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9353686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79B70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D6E89BE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4A6F279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3B0EB7F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01F35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2E"/>
    <w:rsid w:val="0007727F"/>
    <w:rsid w:val="000E17DA"/>
    <w:rsid w:val="000E33CA"/>
    <w:rsid w:val="00131C79"/>
    <w:rsid w:val="0018650A"/>
    <w:rsid w:val="001C4454"/>
    <w:rsid w:val="00295B29"/>
    <w:rsid w:val="00416ACC"/>
    <w:rsid w:val="0047262E"/>
    <w:rsid w:val="00472BCC"/>
    <w:rsid w:val="004E4E98"/>
    <w:rsid w:val="00531821"/>
    <w:rsid w:val="00560B67"/>
    <w:rsid w:val="0061265B"/>
    <w:rsid w:val="006E57FA"/>
    <w:rsid w:val="006F577F"/>
    <w:rsid w:val="008006DF"/>
    <w:rsid w:val="008D6D2C"/>
    <w:rsid w:val="00947168"/>
    <w:rsid w:val="009C3D8D"/>
    <w:rsid w:val="00A47AF4"/>
    <w:rsid w:val="00A87B29"/>
    <w:rsid w:val="00A90C8F"/>
    <w:rsid w:val="00B01F35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156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cp:lastPrinted>2021-02-25T21:30:00Z</cp:lastPrinted>
  <dcterms:created xsi:type="dcterms:W3CDTF">2021-02-25T20:27:00Z</dcterms:created>
  <dcterms:modified xsi:type="dcterms:W3CDTF">2021-02-26T14:55:00Z</dcterms:modified>
</cp:coreProperties>
</file>