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DF4B1" w14:textId="115F0FE5" w:rsidR="00BB601E" w:rsidRDefault="00BB601E" w:rsidP="00BB60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</w:t>
      </w:r>
      <w:r w:rsidR="00875925">
        <w:rPr>
          <w:rFonts w:ascii="Arial" w:hAnsi="Arial" w:cs="Arial"/>
          <w:b/>
          <w:sz w:val="24"/>
          <w:szCs w:val="24"/>
        </w:rPr>
        <w:t xml:space="preserve">OJETO DE LEI DO LEGISLATIVO Nº </w:t>
      </w:r>
      <w:r w:rsidR="005F622B"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>/2021</w:t>
      </w:r>
    </w:p>
    <w:p w14:paraId="64710616" w14:textId="440507C7" w:rsidR="00BB601E" w:rsidRPr="001B2277" w:rsidRDefault="00875925" w:rsidP="00BB601E">
      <w:pPr>
        <w:spacing w:before="120" w:after="120" w:line="320" w:lineRule="atLeast"/>
        <w:ind w:left="4253"/>
        <w:jc w:val="both"/>
        <w:rPr>
          <w:rFonts w:ascii="Arial" w:hAnsi="Arial" w:cs="Arial"/>
          <w:sz w:val="24"/>
          <w:szCs w:val="24"/>
        </w:rPr>
      </w:pPr>
      <w:r w:rsidRPr="00875925">
        <w:rPr>
          <w:rFonts w:ascii="Arial" w:hAnsi="Arial" w:cs="Arial"/>
          <w:sz w:val="24"/>
          <w:szCs w:val="24"/>
        </w:rPr>
        <w:t>Altera a Lei nº 4.257/2019, para instituir a carteira de identificação da pessoa com transtorno do espectro autista (CIPTEA) no Município de Ponte Nova, prevê a dispensa do uso de máscara pela pessoa com TEA durante a pandemia e dá outras providências.</w:t>
      </w:r>
    </w:p>
    <w:p w14:paraId="3C190BAF" w14:textId="0B55AAAC" w:rsidR="00BB601E" w:rsidRDefault="00BB601E" w:rsidP="00BB601E">
      <w:pPr>
        <w:jc w:val="center"/>
        <w:rPr>
          <w:rFonts w:ascii="Arial" w:hAnsi="Arial" w:cs="Arial"/>
          <w:b/>
          <w:sz w:val="24"/>
          <w:szCs w:val="24"/>
        </w:rPr>
      </w:pPr>
    </w:p>
    <w:p w14:paraId="6CB0B502" w14:textId="070A9594" w:rsidR="00BB601E" w:rsidRDefault="00BB601E" w:rsidP="00BB601E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EXPOSIÇÃO DE MOTIVOS</w:t>
      </w:r>
    </w:p>
    <w:p w14:paraId="04A9A60F" w14:textId="611EB890" w:rsidR="00E37947" w:rsidRDefault="00E37947" w:rsidP="008759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 e Senhores Vereadores,</w:t>
      </w:r>
    </w:p>
    <w:p w14:paraId="4928A3EB" w14:textId="77777777" w:rsidR="00875925" w:rsidRDefault="00875925" w:rsidP="0067346E">
      <w:pPr>
        <w:pStyle w:val="Normal1"/>
        <w:spacing w:line="340" w:lineRule="exact"/>
        <w:ind w:firstLine="708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 xml:space="preserve">O referido Projeto de Lei é produto do “Legisla Ativo”, uma iniciativa mineira de vereadoras e vereadores que decidiram unir forças para apresentar projetos de grande impacto nos municípios de nosso Estado. </w:t>
      </w:r>
    </w:p>
    <w:p w14:paraId="506AA0E6" w14:textId="77777777" w:rsidR="00875925" w:rsidRPr="0051758D" w:rsidRDefault="00875925" w:rsidP="00875925">
      <w:pPr>
        <w:pStyle w:val="Normal1"/>
        <w:spacing w:line="340" w:lineRule="exact"/>
        <w:ind w:firstLine="1134"/>
        <w:jc w:val="both"/>
        <w:rPr>
          <w:rFonts w:eastAsia="Times New Roman"/>
          <w:sz w:val="24"/>
          <w:szCs w:val="24"/>
        </w:rPr>
      </w:pPr>
    </w:p>
    <w:p w14:paraId="37253FF8" w14:textId="77777777" w:rsidR="00875925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>As políticas relacionadas à população com Transtorno do Espectro Autista no Brasil se desenvolveram de maneira tardia, diminuindo os debates sobre o tema e a inserção dessas pessoas nos mais diversos contextos sociais. Tal fato, por sua vez, promove barreiras de acesso desse grupo aos espaços públicos e privados</w:t>
      </w:r>
      <w:r w:rsidRPr="0051758D">
        <w:rPr>
          <w:rFonts w:eastAsia="Times New Roman"/>
          <w:sz w:val="24"/>
          <w:szCs w:val="24"/>
          <w:vertAlign w:val="superscript"/>
        </w:rPr>
        <w:footnoteReference w:id="1"/>
      </w:r>
      <w:r w:rsidRPr="0051758D">
        <w:rPr>
          <w:rFonts w:eastAsia="Times New Roman"/>
          <w:sz w:val="24"/>
          <w:szCs w:val="24"/>
        </w:rPr>
        <w:t>.</w:t>
      </w:r>
    </w:p>
    <w:p w14:paraId="25AB8121" w14:textId="77777777" w:rsidR="00875925" w:rsidRPr="0051758D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</w:p>
    <w:p w14:paraId="2B13DF84" w14:textId="77777777" w:rsidR="00875925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 xml:space="preserve">A questão se agrava com a complexidade trazida pelo diagnóstico, pois cada indivíduo manifesta comportamentos com intensidades distintas. Essa variação muitas vezes gera questionamentos por implementadores de políticas ao concederem benefícios a este público devido </w:t>
      </w:r>
      <w:proofErr w:type="spellStart"/>
      <w:r w:rsidRPr="0051758D">
        <w:rPr>
          <w:rFonts w:eastAsia="Times New Roman"/>
          <w:sz w:val="24"/>
          <w:szCs w:val="24"/>
        </w:rPr>
        <w:t>a</w:t>
      </w:r>
      <w:proofErr w:type="spellEnd"/>
      <w:r w:rsidRPr="0051758D">
        <w:rPr>
          <w:rFonts w:eastAsia="Times New Roman"/>
          <w:sz w:val="24"/>
          <w:szCs w:val="24"/>
        </w:rPr>
        <w:t xml:space="preserve"> dificuldade de visualização dessa condição e ausência de informações sobre as especificidades de manifestação do transtorno.</w:t>
      </w:r>
    </w:p>
    <w:p w14:paraId="3F85A635" w14:textId="77777777" w:rsidR="00875925" w:rsidRPr="0051758D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</w:p>
    <w:p w14:paraId="34729D4D" w14:textId="77777777" w:rsidR="00875925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>O cenário apresentado torna-se ainda mais árduo considerando a pandemia de Covid-19 e a necessidade de protocolos sanitários como o uso obrigatório de máscara para toda a população, visto que as pessoas com TEA muitas vezes se encontram impossibilitadas de cumprirem a exigência pelas suas condições</w:t>
      </w:r>
      <w:r w:rsidRPr="0051758D">
        <w:rPr>
          <w:rFonts w:eastAsia="Times New Roman"/>
          <w:sz w:val="24"/>
          <w:szCs w:val="24"/>
          <w:vertAlign w:val="superscript"/>
        </w:rPr>
        <w:footnoteReference w:id="2"/>
      </w:r>
      <w:r w:rsidRPr="0051758D">
        <w:rPr>
          <w:rFonts w:eastAsia="Times New Roman"/>
          <w:sz w:val="24"/>
          <w:szCs w:val="24"/>
        </w:rPr>
        <w:t xml:space="preserve">. Sendo </w:t>
      </w:r>
      <w:r w:rsidRPr="0051758D">
        <w:rPr>
          <w:rFonts w:eastAsia="Times New Roman"/>
          <w:sz w:val="24"/>
          <w:szCs w:val="24"/>
        </w:rPr>
        <w:lastRenderedPageBreak/>
        <w:t>assim, é recorrente a proibição de entrada deste grupo a locais públicos sem o equipamento de proteção.</w:t>
      </w:r>
    </w:p>
    <w:p w14:paraId="5C680623" w14:textId="77777777" w:rsidR="00875925" w:rsidRPr="0051758D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</w:p>
    <w:p w14:paraId="2C095E5A" w14:textId="16395366" w:rsidR="00875925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 xml:space="preserve">Dado os fatos descritos, o presente projeto visa </w:t>
      </w:r>
      <w:r>
        <w:rPr>
          <w:rFonts w:eastAsia="Times New Roman"/>
          <w:sz w:val="24"/>
          <w:szCs w:val="24"/>
        </w:rPr>
        <w:t xml:space="preserve">a </w:t>
      </w:r>
      <w:r w:rsidRPr="0051758D">
        <w:rPr>
          <w:rFonts w:eastAsia="Times New Roman"/>
          <w:sz w:val="24"/>
          <w:szCs w:val="24"/>
        </w:rPr>
        <w:t xml:space="preserve">instituir a Carteira de Identificação da Pessoa com Transtorno de Espectro Autista (CIPTEA), conforme a Lei Federal nº 13.977/2020. A apresentação do documento permite a pronta identificação da pessoa com TEA, garantindo a comprovação </w:t>
      </w:r>
      <w:r w:rsidRPr="0067346E">
        <w:rPr>
          <w:rFonts w:eastAsia="Times New Roman"/>
          <w:sz w:val="24"/>
          <w:szCs w:val="24"/>
        </w:rPr>
        <w:t xml:space="preserve">do diagnóstico e a priorização de atendimento (Lei Federal nº 10.048/2000) e os benefícios instituídos pela Lei Federal nº 12.764/2012 que trata da Política Nacional </w:t>
      </w:r>
      <w:r w:rsidR="00B56046" w:rsidRPr="0067346E">
        <w:rPr>
          <w:rFonts w:eastAsia="Times New Roman"/>
          <w:sz w:val="24"/>
          <w:szCs w:val="24"/>
        </w:rPr>
        <w:t>de</w:t>
      </w:r>
      <w:r w:rsidR="00B56046">
        <w:rPr>
          <w:rFonts w:eastAsia="Times New Roman"/>
          <w:sz w:val="24"/>
          <w:szCs w:val="24"/>
        </w:rPr>
        <w:t xml:space="preserve"> </w:t>
      </w:r>
      <w:r w:rsidRPr="0051758D">
        <w:rPr>
          <w:rFonts w:eastAsia="Times New Roman"/>
          <w:sz w:val="24"/>
          <w:szCs w:val="24"/>
        </w:rPr>
        <w:t xml:space="preserve">Proteção dos Direitos da Pessoa com Transtorno do Espectro Autista. </w:t>
      </w:r>
    </w:p>
    <w:p w14:paraId="739C100D" w14:textId="77777777" w:rsidR="00875925" w:rsidRPr="0051758D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</w:p>
    <w:p w14:paraId="7E757231" w14:textId="77777777" w:rsidR="00875925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 xml:space="preserve">Por fim, considerando que os decretos da Prefeitura Municipal de Ponte Nova dispõem sobre a aplicação de multa em caso de circulação sem o uso de máscara, a carteira de identificação se mostra necessária a fim de identificar as pessoas que são dispensadas do uso, sem prejuízo das medidas necessárias para a conscientização e inclusão da pessoa com TEA. </w:t>
      </w:r>
    </w:p>
    <w:p w14:paraId="1BBF5BC5" w14:textId="77777777" w:rsidR="00875925" w:rsidRPr="0051758D" w:rsidRDefault="00875925" w:rsidP="00875925">
      <w:pPr>
        <w:pStyle w:val="Normal1"/>
        <w:spacing w:line="340" w:lineRule="exact"/>
        <w:ind w:firstLine="720"/>
        <w:jc w:val="both"/>
        <w:rPr>
          <w:rFonts w:eastAsia="Times New Roman"/>
          <w:sz w:val="24"/>
          <w:szCs w:val="24"/>
        </w:rPr>
      </w:pPr>
    </w:p>
    <w:p w14:paraId="7AAAB749" w14:textId="77777777" w:rsidR="00875925" w:rsidRPr="0051758D" w:rsidRDefault="00875925" w:rsidP="00875925">
      <w:pPr>
        <w:pStyle w:val="Normal1"/>
        <w:spacing w:line="340" w:lineRule="exact"/>
        <w:jc w:val="both"/>
        <w:rPr>
          <w:rFonts w:eastAsia="Times New Roman"/>
          <w:sz w:val="24"/>
          <w:szCs w:val="24"/>
        </w:rPr>
      </w:pPr>
      <w:r w:rsidRPr="0051758D">
        <w:rPr>
          <w:rFonts w:eastAsia="Times New Roman"/>
          <w:sz w:val="24"/>
          <w:szCs w:val="24"/>
        </w:rPr>
        <w:tab/>
        <w:t xml:space="preserve"> Diante das exposições, submete-se o projeto aos pares para análise, apoio e aprovação em sessão plenária.  </w:t>
      </w:r>
    </w:p>
    <w:p w14:paraId="02466488" w14:textId="77777777" w:rsidR="00875925" w:rsidRPr="0051758D" w:rsidRDefault="00875925" w:rsidP="00875925">
      <w:pPr>
        <w:pStyle w:val="Normal1"/>
        <w:spacing w:line="340" w:lineRule="exact"/>
        <w:ind w:firstLine="1134"/>
        <w:jc w:val="both"/>
        <w:rPr>
          <w:rFonts w:eastAsia="Times New Roman"/>
          <w:sz w:val="24"/>
          <w:szCs w:val="24"/>
        </w:rPr>
      </w:pPr>
    </w:p>
    <w:p w14:paraId="618B765E" w14:textId="01E22FD4" w:rsidR="00875925" w:rsidRPr="0051758D" w:rsidRDefault="00875925" w:rsidP="00875925">
      <w:pPr>
        <w:pStyle w:val="Normal1"/>
        <w:spacing w:line="340" w:lineRule="exac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Ponte Nova, </w:t>
      </w:r>
      <w:r w:rsidR="00D953EB">
        <w:rPr>
          <w:rFonts w:eastAsia="Times New Roman"/>
          <w:sz w:val="24"/>
          <w:szCs w:val="24"/>
        </w:rPr>
        <w:t>28 de abril</w:t>
      </w:r>
      <w:r>
        <w:rPr>
          <w:rFonts w:eastAsia="Times New Roman"/>
          <w:sz w:val="24"/>
          <w:szCs w:val="24"/>
        </w:rPr>
        <w:t xml:space="preserve"> de 2021.</w:t>
      </w:r>
    </w:p>
    <w:p w14:paraId="0ED3FD30" w14:textId="77777777" w:rsidR="003E7100" w:rsidRDefault="003E7100" w:rsidP="003E7100">
      <w:pPr>
        <w:spacing w:before="60"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EF8129B" w14:textId="77777777" w:rsidR="003E7100" w:rsidRDefault="003E7100" w:rsidP="003E7100">
      <w:pPr>
        <w:spacing w:before="60"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</w:t>
      </w:r>
    </w:p>
    <w:p w14:paraId="2DEE8E44" w14:textId="77777777" w:rsidR="003E7100" w:rsidRDefault="003E7100" w:rsidP="0087592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0E96AEF" w14:textId="77777777" w:rsidR="00875925" w:rsidRDefault="00875925" w:rsidP="0087592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3D484E5" w14:textId="4F666D22" w:rsidR="003E7100" w:rsidRDefault="003E7100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7947">
        <w:rPr>
          <w:rFonts w:ascii="Arial" w:hAnsi="Arial" w:cs="Arial"/>
          <w:b/>
          <w:sz w:val="24"/>
          <w:szCs w:val="24"/>
        </w:rPr>
        <w:t>José Roberto Lourenço Júnior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592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REDE</w:t>
      </w:r>
    </w:p>
    <w:p w14:paraId="75B8319B" w14:textId="77777777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75984E" w14:textId="77777777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60B1D7" w14:textId="29BC5894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B13FC">
        <w:rPr>
          <w:rFonts w:ascii="Arial" w:hAnsi="Arial" w:cs="Arial"/>
          <w:b/>
          <w:sz w:val="24"/>
          <w:szCs w:val="24"/>
        </w:rPr>
        <w:t>Suelle</w:t>
      </w:r>
      <w:r>
        <w:rPr>
          <w:rFonts w:ascii="Arial" w:hAnsi="Arial" w:cs="Arial"/>
          <w:b/>
          <w:sz w:val="24"/>
          <w:szCs w:val="24"/>
        </w:rPr>
        <w:t>n</w:t>
      </w:r>
      <w:r w:rsidRPr="005B13FC">
        <w:rPr>
          <w:rFonts w:ascii="Arial" w:hAnsi="Arial" w:cs="Arial"/>
          <w:b/>
          <w:sz w:val="24"/>
          <w:szCs w:val="24"/>
        </w:rPr>
        <w:t>n</w:t>
      </w:r>
      <w:proofErr w:type="spellEnd"/>
      <w:r w:rsidRPr="005B13FC">
        <w:rPr>
          <w:rFonts w:ascii="Arial" w:hAnsi="Arial" w:cs="Arial"/>
          <w:b/>
          <w:sz w:val="24"/>
          <w:szCs w:val="24"/>
        </w:rPr>
        <w:t xml:space="preserve"> Christina N. Monteiro (PV)  </w:t>
      </w:r>
    </w:p>
    <w:p w14:paraId="36C50F0B" w14:textId="77777777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FAAC24" w14:textId="49936636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13FC">
        <w:rPr>
          <w:rFonts w:ascii="Arial" w:hAnsi="Arial" w:cs="Arial"/>
          <w:b/>
          <w:sz w:val="24"/>
          <w:szCs w:val="24"/>
        </w:rPr>
        <w:t xml:space="preserve">      </w:t>
      </w:r>
    </w:p>
    <w:p w14:paraId="0D83975C" w14:textId="77777777" w:rsidR="003E7100" w:rsidRDefault="003E7100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37947">
        <w:rPr>
          <w:rFonts w:ascii="Arial" w:hAnsi="Arial" w:cs="Arial"/>
          <w:b/>
          <w:sz w:val="24"/>
          <w:szCs w:val="24"/>
        </w:rPr>
        <w:t>Wellerson</w:t>
      </w:r>
      <w:proofErr w:type="spellEnd"/>
      <w:r w:rsidRPr="00E37947">
        <w:rPr>
          <w:rFonts w:ascii="Arial" w:hAnsi="Arial" w:cs="Arial"/>
          <w:b/>
          <w:sz w:val="24"/>
          <w:szCs w:val="24"/>
        </w:rPr>
        <w:t xml:space="preserve"> Mayrink </w:t>
      </w:r>
      <w:r>
        <w:rPr>
          <w:rFonts w:ascii="Arial" w:hAnsi="Arial" w:cs="Arial"/>
          <w:b/>
          <w:sz w:val="24"/>
          <w:szCs w:val="24"/>
        </w:rPr>
        <w:t>d</w:t>
      </w:r>
      <w:r w:rsidRPr="00E37947">
        <w:rPr>
          <w:rFonts w:ascii="Arial" w:hAnsi="Arial" w:cs="Arial"/>
          <w:b/>
          <w:sz w:val="24"/>
          <w:szCs w:val="24"/>
        </w:rPr>
        <w:t>e Paula</w:t>
      </w:r>
      <w:r>
        <w:rPr>
          <w:rFonts w:ascii="Arial" w:hAnsi="Arial" w:cs="Arial"/>
          <w:b/>
          <w:sz w:val="24"/>
          <w:szCs w:val="24"/>
        </w:rPr>
        <w:t xml:space="preserve"> – PSB</w:t>
      </w:r>
    </w:p>
    <w:p w14:paraId="0BA460E8" w14:textId="77777777" w:rsidR="00D953EB" w:rsidRDefault="00D953EB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5176BC" w14:textId="77777777" w:rsidR="00D953EB" w:rsidRDefault="00D953EB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29108A" w14:textId="6A319816" w:rsidR="00BB601E" w:rsidRDefault="00D953EB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3EB">
        <w:rPr>
          <w:rFonts w:ascii="Arial" w:hAnsi="Arial" w:cs="Arial"/>
          <w:b/>
          <w:sz w:val="24"/>
          <w:szCs w:val="24"/>
        </w:rPr>
        <w:t xml:space="preserve">Wagner Luiz Tavares Gomides (PV) </w:t>
      </w:r>
      <w:r w:rsidR="00BB601E">
        <w:rPr>
          <w:rFonts w:ascii="Arial" w:hAnsi="Arial" w:cs="Arial"/>
          <w:b/>
          <w:sz w:val="24"/>
          <w:szCs w:val="24"/>
        </w:rPr>
        <w:br w:type="page"/>
      </w:r>
    </w:p>
    <w:p w14:paraId="1D5231FB" w14:textId="7BA20918" w:rsidR="00875925" w:rsidRDefault="00EC4824" w:rsidP="008759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PROJETO DE LEI DO LEGISLATIVO Nº </w:t>
      </w:r>
      <w:r w:rsidR="005F622B"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>/2021</w:t>
      </w:r>
    </w:p>
    <w:p w14:paraId="5C5D1F5E" w14:textId="77777777" w:rsidR="00875925" w:rsidRPr="00875925" w:rsidRDefault="00875925" w:rsidP="008759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B6660A" w14:textId="5339AB70" w:rsidR="00875925" w:rsidRPr="00875925" w:rsidRDefault="00875925" w:rsidP="00875925">
      <w:pPr>
        <w:ind w:left="3969"/>
        <w:jc w:val="both"/>
        <w:rPr>
          <w:rFonts w:ascii="Arial" w:hAnsi="Arial" w:cs="Arial"/>
          <w:sz w:val="24"/>
          <w:szCs w:val="24"/>
        </w:rPr>
      </w:pPr>
      <w:r w:rsidRPr="00875925">
        <w:rPr>
          <w:rFonts w:ascii="Arial" w:hAnsi="Arial" w:cs="Arial"/>
          <w:sz w:val="24"/>
          <w:szCs w:val="24"/>
        </w:rPr>
        <w:t>Altera a Lei nº 4.257/2019, para instituir a carteira de identificação da pessoa com transtorno do espectro autista (CIPTEA) no Município de Ponte Nova, prevê a dispensa do uso de máscara pela pessoa com TEA durante a pandemia e dá outras providências.</w:t>
      </w:r>
    </w:p>
    <w:p w14:paraId="21C2D8B7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ab/>
        <w:t>A Câmara Municipal aprova e eu, Prefeito do Município de Ponte Nova, sanciono a presente Lei:</w:t>
      </w:r>
    </w:p>
    <w:p w14:paraId="74D49581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</w:p>
    <w:p w14:paraId="49792F27" w14:textId="4B00B2B5" w:rsidR="00875925" w:rsidRPr="0051758D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b/>
          <w:color w:val="000000"/>
          <w:sz w:val="24"/>
          <w:szCs w:val="24"/>
        </w:rPr>
        <w:t>Art. 1°</w:t>
      </w:r>
      <w:r w:rsidRPr="0051758D">
        <w:rPr>
          <w:rFonts w:eastAsia="Times New Roman"/>
          <w:color w:val="000000"/>
          <w:sz w:val="24"/>
          <w:szCs w:val="24"/>
        </w:rPr>
        <w:t xml:space="preserve"> A Lei Municipal nº 4.257, de 22.05.2019,</w:t>
      </w:r>
      <w:r w:rsidRPr="0051758D">
        <w:rPr>
          <w:sz w:val="24"/>
          <w:szCs w:val="24"/>
        </w:rPr>
        <w:t xml:space="preserve"> </w:t>
      </w:r>
      <w:r w:rsidRPr="0051758D">
        <w:rPr>
          <w:rFonts w:eastAsia="Times New Roman"/>
          <w:color w:val="000000"/>
          <w:sz w:val="24"/>
          <w:szCs w:val="24"/>
        </w:rPr>
        <w:t>que institui a Política Municipal de Atendimento aos Direitos da Pessoa com Transtorno do Espectro Autista, passa a vigorar acrescida do art. 3º-A, com a seguinte redação:</w:t>
      </w:r>
    </w:p>
    <w:p w14:paraId="4912BFEA" w14:textId="77777777" w:rsidR="00875925" w:rsidRPr="0051758D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522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ab/>
      </w:r>
    </w:p>
    <w:p w14:paraId="184273ED" w14:textId="7A4A0E8B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ab/>
        <w:t xml:space="preserve">Art.3º-A. Fica instituída, no âmbito do Município de Ponte Nova, a Carteira de Identificação da Pessoa com Transtorno do Espectro Autista (CIPTEA), com a finalidade de auxiliar na identificação da pessoa </w:t>
      </w:r>
      <w:r w:rsidRPr="0067346E">
        <w:rPr>
          <w:rFonts w:eastAsia="Times New Roman"/>
          <w:color w:val="000000"/>
          <w:sz w:val="24"/>
          <w:szCs w:val="24"/>
        </w:rPr>
        <w:t>diagnosticada com Transtorno do Espectro Autista (TEA) e para garanti</w:t>
      </w:r>
      <w:r w:rsidR="00B56046" w:rsidRPr="0067346E">
        <w:rPr>
          <w:rFonts w:eastAsia="Times New Roman"/>
          <w:color w:val="000000"/>
          <w:sz w:val="24"/>
          <w:szCs w:val="24"/>
        </w:rPr>
        <w:t>r</w:t>
      </w:r>
      <w:r w:rsidRPr="0067346E">
        <w:rPr>
          <w:rFonts w:eastAsia="Times New Roman"/>
          <w:color w:val="000000"/>
          <w:sz w:val="24"/>
          <w:szCs w:val="24"/>
        </w:rPr>
        <w:t>-l</w:t>
      </w:r>
      <w:r w:rsidR="00B56046" w:rsidRPr="0067346E">
        <w:rPr>
          <w:rFonts w:eastAsia="Times New Roman"/>
          <w:color w:val="000000"/>
          <w:sz w:val="24"/>
          <w:szCs w:val="24"/>
        </w:rPr>
        <w:t>he</w:t>
      </w:r>
      <w:r w:rsidRPr="0067346E">
        <w:rPr>
          <w:rFonts w:eastAsia="Times New Roman"/>
          <w:color w:val="000000"/>
          <w:sz w:val="24"/>
          <w:szCs w:val="24"/>
        </w:rPr>
        <w:t xml:space="preserve"> atenção</w:t>
      </w:r>
      <w:r w:rsidRPr="0051758D">
        <w:rPr>
          <w:rFonts w:eastAsia="Times New Roman"/>
          <w:color w:val="000000"/>
          <w:sz w:val="24"/>
          <w:szCs w:val="24"/>
        </w:rPr>
        <w:t xml:space="preserve"> integral e acessibilidade aos serviços públicos do município.</w:t>
      </w:r>
    </w:p>
    <w:p w14:paraId="532A86B8" w14:textId="662F18EB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 xml:space="preserve">§ 1º Será garantido atendimento prioritário para a pessoa autista, devidamente identificada pela CIPTEA, em todos os estabelecimentos públicos e privados referidos na Lei Federal nº 10.048/2000, os quais poderão valer-se da fita quebra-cabeça, símbolo mundial da conscientização do transtorno do espectro autista, para a identificação da prioridade. </w:t>
      </w:r>
    </w:p>
    <w:p w14:paraId="2B96A556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>§ 2º A CIPTEA será expedida sem custo, por meio de requerimento devidamente preenchido e assinado pelo interessado ou por seu representante legal, acompanhado de relatório médico, com indicação do código da Classificação Estatística Internacional de Doenças e Problemas Relacionados à Saúde (CID), e deverá conter, no mínimo, as seguintes informações:</w:t>
      </w:r>
    </w:p>
    <w:p w14:paraId="44D221A0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>I - nome completo, filiação, local e data de nascimento, número da carteira de identidade civil, número de inscrição no Cadastro de Pessoas Físicas (CPF), tipo sanguíneo, endereço residencial completo e número de telefone do identificado;</w:t>
      </w:r>
    </w:p>
    <w:p w14:paraId="73F29F14" w14:textId="44893A7D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lastRenderedPageBreak/>
        <w:t xml:space="preserve">II - fotografia no </w:t>
      </w:r>
      <w:r w:rsidRPr="0067346E">
        <w:rPr>
          <w:rFonts w:eastAsia="Times New Roman"/>
          <w:color w:val="000000"/>
          <w:sz w:val="24"/>
          <w:szCs w:val="24"/>
        </w:rPr>
        <w:t xml:space="preserve">formato 3 </w:t>
      </w:r>
      <w:r w:rsidR="00B56046" w:rsidRPr="0067346E">
        <w:rPr>
          <w:rFonts w:eastAsia="Times New Roman"/>
          <w:color w:val="000000"/>
          <w:sz w:val="24"/>
          <w:szCs w:val="24"/>
        </w:rPr>
        <w:t>x 4 centímetros</w:t>
      </w:r>
      <w:r w:rsidRPr="0051758D">
        <w:rPr>
          <w:rFonts w:eastAsia="Times New Roman"/>
          <w:color w:val="000000"/>
          <w:sz w:val="24"/>
          <w:szCs w:val="24"/>
        </w:rPr>
        <w:t xml:space="preserve"> e assinatura ou impressão digital do identificado;</w:t>
      </w:r>
    </w:p>
    <w:p w14:paraId="3C3D4232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>III - nome completo, documento de identificação, endereço residencial, telefone e e-mail do responsável legal ou do cuidador;</w:t>
      </w:r>
    </w:p>
    <w:p w14:paraId="3A097272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>IV - identificação do município e do órgão expedidor e assinatura do dirigente responsável.</w:t>
      </w:r>
    </w:p>
    <w:p w14:paraId="270995C5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>§ 3º A CIPTEA terá validade de 5 (cinco) anos, devendo ser mantidos atualizados os dados cadastrais do identificado, e deverá ser revalidada com o mesmo número, de modo a permitir a contagem das pessoas com transtorno do espectro autista em todo o território municipal.</w:t>
      </w:r>
    </w:p>
    <w:p w14:paraId="3D7CCCF8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2268"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color w:val="000000"/>
          <w:sz w:val="24"/>
          <w:szCs w:val="24"/>
        </w:rPr>
        <w:t xml:space="preserve">§ 4º O relatório médico exigido no § 2º possui validade por prazo indeterminado e poderá ser emitido por profissional da rede de saúde pública ou privada, observados os demais requisitos em lei. </w:t>
      </w:r>
    </w:p>
    <w:p w14:paraId="1D937496" w14:textId="33070B7D" w:rsidR="00F00258" w:rsidRDefault="00F00258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/>
        <w:jc w:val="both"/>
        <w:rPr>
          <w:rFonts w:eastAsia="Times New Roman"/>
          <w:color w:val="000000"/>
          <w:sz w:val="24"/>
          <w:szCs w:val="24"/>
        </w:rPr>
      </w:pPr>
    </w:p>
    <w:p w14:paraId="1F15AE96" w14:textId="77777777" w:rsidR="00F00258" w:rsidRDefault="00F00258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40" w:lineRule="exact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Pr="00F00258">
        <w:rPr>
          <w:rFonts w:eastAsia="Times New Roman"/>
          <w:b/>
          <w:color w:val="000000"/>
          <w:sz w:val="24"/>
          <w:szCs w:val="24"/>
        </w:rPr>
        <w:t>Art. 2º</w:t>
      </w:r>
      <w:r>
        <w:rPr>
          <w:rFonts w:eastAsia="Times New Roman"/>
          <w:color w:val="000000"/>
          <w:sz w:val="24"/>
          <w:szCs w:val="24"/>
        </w:rPr>
        <w:t xml:space="preserve"> O inciso V, do art. 6º, da Lei nº</w:t>
      </w:r>
      <w:r w:rsidRPr="00F00258">
        <w:t xml:space="preserve"> </w:t>
      </w:r>
      <w:r w:rsidRPr="00F00258">
        <w:rPr>
          <w:rFonts w:eastAsia="Times New Roman"/>
          <w:color w:val="000000"/>
          <w:sz w:val="24"/>
          <w:szCs w:val="24"/>
        </w:rPr>
        <w:t>4.257, de 22.05.2019</w:t>
      </w:r>
      <w:r>
        <w:rPr>
          <w:rFonts w:eastAsia="Times New Roman"/>
          <w:color w:val="000000"/>
          <w:sz w:val="24"/>
          <w:szCs w:val="24"/>
        </w:rPr>
        <w:t>, passa a vigorar com a seguinte alteração:</w:t>
      </w:r>
    </w:p>
    <w:p w14:paraId="6EA0EA8B" w14:textId="77777777" w:rsidR="00F00258" w:rsidRDefault="00F00258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40" w:lineRule="exact"/>
        <w:ind w:right="-1"/>
        <w:jc w:val="both"/>
        <w:rPr>
          <w:rFonts w:eastAsia="Times New Roman"/>
          <w:color w:val="000000"/>
          <w:sz w:val="24"/>
          <w:szCs w:val="24"/>
        </w:rPr>
      </w:pPr>
    </w:p>
    <w:p w14:paraId="6ECB57EC" w14:textId="553D1FAC" w:rsidR="00F00258" w:rsidRDefault="00F00258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40" w:lineRule="exact"/>
        <w:ind w:left="2268" w:right="-1"/>
        <w:jc w:val="both"/>
        <w:rPr>
          <w:rFonts w:eastAsia="Times New Roman"/>
          <w:color w:val="000000" w:themeColor="text1"/>
          <w:sz w:val="24"/>
          <w:szCs w:val="24"/>
        </w:rPr>
      </w:pPr>
      <w:r w:rsidRPr="00F00258">
        <w:rPr>
          <w:rFonts w:eastAsia="Times New Roman"/>
          <w:color w:val="000000" w:themeColor="text1"/>
          <w:sz w:val="24"/>
          <w:szCs w:val="24"/>
        </w:rPr>
        <w:t>Art. 6º .................</w:t>
      </w:r>
      <w:r>
        <w:rPr>
          <w:rFonts w:eastAsia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37DBED1A" w14:textId="0B23D058" w:rsidR="00F00258" w:rsidRPr="00F00258" w:rsidRDefault="00F00258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40" w:lineRule="exact"/>
        <w:ind w:left="2268" w:right="-1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...................................................................................................</w:t>
      </w:r>
    </w:p>
    <w:p w14:paraId="62CD0CCC" w14:textId="6090AC04" w:rsidR="00F00258" w:rsidRDefault="00F00258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40" w:lineRule="exact"/>
        <w:ind w:left="2268" w:right="-1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V</w:t>
      </w:r>
      <w:r w:rsidRPr="00F00258">
        <w:rPr>
          <w:b/>
          <w:bCs/>
          <w:color w:val="000000" w:themeColor="text1"/>
          <w:sz w:val="24"/>
          <w:szCs w:val="24"/>
        </w:rPr>
        <w:t xml:space="preserve"> </w:t>
      </w:r>
      <w:r w:rsidRPr="00F00258">
        <w:rPr>
          <w:color w:val="000000" w:themeColor="text1"/>
          <w:sz w:val="24"/>
          <w:szCs w:val="24"/>
        </w:rPr>
        <w:t xml:space="preserve">– atendimento prioritário em estabelecimentos públicos e privados, </w:t>
      </w:r>
      <w:r>
        <w:rPr>
          <w:color w:val="000000" w:themeColor="text1"/>
          <w:sz w:val="24"/>
          <w:szCs w:val="24"/>
        </w:rPr>
        <w:t>nos termos da Lei Federal nº 10.048/2000 e da Lei Municipal nº 3.027/2007.</w:t>
      </w:r>
    </w:p>
    <w:p w14:paraId="47F68BFB" w14:textId="2924070C" w:rsidR="00F00258" w:rsidRDefault="00F00258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40" w:lineRule="exact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</w:p>
    <w:p w14:paraId="73F3AA48" w14:textId="2DF66AC8" w:rsidR="00875925" w:rsidRDefault="00875925" w:rsidP="00F002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b/>
          <w:color w:val="000000"/>
          <w:sz w:val="24"/>
          <w:szCs w:val="24"/>
        </w:rPr>
        <w:t>Art.</w:t>
      </w:r>
      <w:r w:rsidR="00F00258">
        <w:rPr>
          <w:rFonts w:eastAsia="Times New Roman"/>
          <w:b/>
          <w:color w:val="000000"/>
          <w:sz w:val="24"/>
          <w:szCs w:val="24"/>
        </w:rPr>
        <w:t xml:space="preserve"> 3</w:t>
      </w:r>
      <w:r w:rsidRPr="0051758D">
        <w:rPr>
          <w:rFonts w:eastAsia="Times New Roman"/>
          <w:b/>
          <w:color w:val="000000"/>
          <w:sz w:val="24"/>
          <w:szCs w:val="24"/>
        </w:rPr>
        <w:t>º</w:t>
      </w:r>
      <w:r w:rsidRPr="0051758D">
        <w:rPr>
          <w:rFonts w:eastAsia="Times New Roman"/>
          <w:color w:val="000000"/>
          <w:sz w:val="24"/>
          <w:szCs w:val="24"/>
        </w:rPr>
        <w:t xml:space="preserve"> Enquanto durar a pandemia causada pelo </w:t>
      </w:r>
      <w:proofErr w:type="spellStart"/>
      <w:r w:rsidRPr="0051758D">
        <w:rPr>
          <w:rFonts w:eastAsia="Times New Roman"/>
          <w:color w:val="000000"/>
          <w:sz w:val="24"/>
          <w:szCs w:val="24"/>
        </w:rPr>
        <w:t>coronavírus</w:t>
      </w:r>
      <w:proofErr w:type="spellEnd"/>
      <w:r w:rsidRPr="0051758D">
        <w:rPr>
          <w:rFonts w:eastAsia="Times New Roman"/>
          <w:color w:val="000000"/>
          <w:sz w:val="24"/>
          <w:szCs w:val="24"/>
        </w:rPr>
        <w:t>, fica dispensado, em qualquer estabelecimento público ou privado, o uso de máscaras pelas pessoas com Transtorno do Espectro Autista (TEA), devidamente identificadas com a Carteira de Identificação da Pessoa com Transtorno do Espectro Autista (CIPTEA</w:t>
      </w:r>
      <w:r>
        <w:rPr>
          <w:rFonts w:eastAsia="Times New Roman"/>
          <w:color w:val="000000"/>
          <w:sz w:val="24"/>
          <w:szCs w:val="24"/>
        </w:rPr>
        <w:t xml:space="preserve">). </w:t>
      </w:r>
    </w:p>
    <w:p w14:paraId="3C20BEB0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color w:val="000000"/>
          <w:sz w:val="24"/>
          <w:szCs w:val="24"/>
        </w:rPr>
      </w:pPr>
    </w:p>
    <w:p w14:paraId="6F851F55" w14:textId="09CF35E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b/>
          <w:color w:val="000000"/>
          <w:sz w:val="24"/>
          <w:szCs w:val="24"/>
        </w:rPr>
        <w:t>Parágrafo único</w:t>
      </w:r>
      <w:r w:rsidRPr="0051758D">
        <w:rPr>
          <w:rFonts w:eastAsia="Times New Roman"/>
          <w:color w:val="000000"/>
          <w:sz w:val="24"/>
          <w:szCs w:val="24"/>
        </w:rPr>
        <w:t>. O respons</w:t>
      </w:r>
      <w:r w:rsidRPr="0067346E">
        <w:rPr>
          <w:rFonts w:eastAsia="Times New Roman"/>
          <w:color w:val="000000"/>
          <w:sz w:val="24"/>
          <w:szCs w:val="24"/>
        </w:rPr>
        <w:t xml:space="preserve">ável legal da pessoa com TEA deverá ser conscientizado </w:t>
      </w:r>
      <w:r w:rsidR="009C1BE5" w:rsidRPr="0067346E">
        <w:rPr>
          <w:rFonts w:eastAsia="Times New Roman"/>
          <w:color w:val="000000"/>
          <w:sz w:val="24"/>
          <w:szCs w:val="24"/>
        </w:rPr>
        <w:t xml:space="preserve">de </w:t>
      </w:r>
      <w:r w:rsidRPr="0067346E">
        <w:rPr>
          <w:rFonts w:eastAsia="Times New Roman"/>
          <w:color w:val="000000"/>
          <w:sz w:val="24"/>
          <w:szCs w:val="24"/>
        </w:rPr>
        <w:t>que a dispensa prevista</w:t>
      </w:r>
      <w:r w:rsidRPr="0051758D">
        <w:rPr>
          <w:rFonts w:eastAsia="Times New Roman"/>
          <w:color w:val="000000"/>
          <w:sz w:val="24"/>
          <w:szCs w:val="24"/>
        </w:rPr>
        <w:t xml:space="preserve"> no </w:t>
      </w:r>
      <w:r w:rsidRPr="0051758D">
        <w:rPr>
          <w:rFonts w:eastAsia="Times New Roman"/>
          <w:i/>
          <w:color w:val="000000"/>
          <w:sz w:val="24"/>
          <w:szCs w:val="24"/>
        </w:rPr>
        <w:t>caput</w:t>
      </w:r>
      <w:r w:rsidRPr="0051758D">
        <w:rPr>
          <w:rFonts w:eastAsia="Times New Roman"/>
          <w:color w:val="000000"/>
          <w:sz w:val="24"/>
          <w:szCs w:val="24"/>
        </w:rPr>
        <w:t xml:space="preserve"> </w:t>
      </w:r>
      <w:r w:rsidR="009C1BE5" w:rsidRPr="002A6F8A">
        <w:rPr>
          <w:rFonts w:eastAsia="Times New Roman"/>
          <w:color w:val="000000"/>
          <w:sz w:val="24"/>
          <w:szCs w:val="24"/>
        </w:rPr>
        <w:t>exsurge</w:t>
      </w:r>
      <w:r w:rsidRPr="002A6F8A">
        <w:rPr>
          <w:rFonts w:eastAsia="Times New Roman"/>
          <w:color w:val="000000"/>
          <w:sz w:val="24"/>
          <w:szCs w:val="24"/>
        </w:rPr>
        <w:t xml:space="preserve"> apenas</w:t>
      </w:r>
      <w:r w:rsidRPr="0051758D">
        <w:rPr>
          <w:rFonts w:eastAsia="Times New Roman"/>
          <w:color w:val="000000"/>
          <w:sz w:val="24"/>
          <w:szCs w:val="24"/>
        </w:rPr>
        <w:t xml:space="preserve"> em casos de extrema urgência e nece</w:t>
      </w:r>
      <w:r>
        <w:rPr>
          <w:rFonts w:eastAsia="Times New Roman"/>
          <w:color w:val="000000"/>
          <w:sz w:val="24"/>
          <w:szCs w:val="24"/>
        </w:rPr>
        <w:t>ssidade, devendo ser incentivada</w:t>
      </w:r>
      <w:r w:rsidRPr="0051758D">
        <w:rPr>
          <w:rFonts w:eastAsia="Times New Roman"/>
          <w:color w:val="000000"/>
          <w:sz w:val="24"/>
          <w:szCs w:val="24"/>
        </w:rPr>
        <w:t xml:space="preserve"> ao cumprimento de todos os protocolos sanitários, de modo a permitir a sua inclusão social com responsabilidade e segurança.</w:t>
      </w:r>
    </w:p>
    <w:p w14:paraId="3BDD6E73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color w:val="000000"/>
          <w:sz w:val="24"/>
          <w:szCs w:val="24"/>
        </w:rPr>
      </w:pPr>
    </w:p>
    <w:p w14:paraId="7A808FB6" w14:textId="55396681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b/>
          <w:color w:val="000000"/>
          <w:sz w:val="24"/>
          <w:szCs w:val="24"/>
        </w:rPr>
        <w:t xml:space="preserve">Art. </w:t>
      </w:r>
      <w:r w:rsidR="00F00258">
        <w:rPr>
          <w:rFonts w:eastAsia="Times New Roman"/>
          <w:b/>
          <w:color w:val="000000"/>
          <w:sz w:val="24"/>
          <w:szCs w:val="24"/>
        </w:rPr>
        <w:t>4</w:t>
      </w:r>
      <w:r w:rsidRPr="0051758D">
        <w:rPr>
          <w:rFonts w:eastAsia="Times New Roman"/>
          <w:b/>
          <w:color w:val="000000"/>
          <w:sz w:val="24"/>
          <w:szCs w:val="24"/>
        </w:rPr>
        <w:t>°</w:t>
      </w:r>
      <w:r w:rsidRPr="0051758D">
        <w:rPr>
          <w:rFonts w:eastAsia="Times New Roman"/>
          <w:color w:val="000000"/>
          <w:sz w:val="24"/>
          <w:szCs w:val="24"/>
        </w:rPr>
        <w:t xml:space="preserve"> O Poder Executivo regulament</w:t>
      </w:r>
      <w:r w:rsidR="0067346E">
        <w:rPr>
          <w:rFonts w:eastAsia="Times New Roman"/>
          <w:color w:val="000000"/>
          <w:sz w:val="24"/>
          <w:szCs w:val="24"/>
        </w:rPr>
        <w:t>ará a presente lei no prazo de 60</w:t>
      </w:r>
      <w:r w:rsidRPr="0051758D">
        <w:rPr>
          <w:rFonts w:eastAsia="Times New Roman"/>
          <w:color w:val="000000"/>
          <w:sz w:val="24"/>
          <w:szCs w:val="24"/>
        </w:rPr>
        <w:t xml:space="preserve"> </w:t>
      </w:r>
      <w:r w:rsidRPr="0051758D">
        <w:rPr>
          <w:rFonts w:eastAsia="Times New Roman"/>
          <w:color w:val="000000"/>
          <w:sz w:val="24"/>
          <w:szCs w:val="24"/>
        </w:rPr>
        <w:lastRenderedPageBreak/>
        <w:t>(</w:t>
      </w:r>
      <w:r w:rsidR="0067346E">
        <w:rPr>
          <w:rFonts w:eastAsia="Times New Roman"/>
          <w:color w:val="000000"/>
          <w:sz w:val="24"/>
          <w:szCs w:val="24"/>
        </w:rPr>
        <w:t>sessenta</w:t>
      </w:r>
      <w:r w:rsidRPr="0051758D">
        <w:rPr>
          <w:rFonts w:eastAsia="Times New Roman"/>
          <w:color w:val="000000"/>
          <w:sz w:val="24"/>
          <w:szCs w:val="24"/>
        </w:rPr>
        <w:t>) dias, contados da data de sua publicação.</w:t>
      </w:r>
    </w:p>
    <w:p w14:paraId="3D00AC32" w14:textId="77777777" w:rsidR="00875925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b/>
          <w:color w:val="000000"/>
          <w:sz w:val="24"/>
          <w:szCs w:val="24"/>
        </w:rPr>
      </w:pPr>
    </w:p>
    <w:p w14:paraId="40566AA4" w14:textId="78B03747" w:rsidR="00875925" w:rsidRPr="0051758D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b/>
          <w:color w:val="000000"/>
          <w:sz w:val="24"/>
          <w:szCs w:val="24"/>
        </w:rPr>
        <w:t xml:space="preserve">Art. </w:t>
      </w:r>
      <w:r w:rsidR="00F00258">
        <w:rPr>
          <w:rFonts w:eastAsia="Times New Roman"/>
          <w:b/>
          <w:color w:val="000000"/>
          <w:sz w:val="24"/>
          <w:szCs w:val="24"/>
        </w:rPr>
        <w:t>5</w:t>
      </w:r>
      <w:r w:rsidRPr="0051758D">
        <w:rPr>
          <w:rFonts w:eastAsia="Times New Roman"/>
          <w:b/>
          <w:color w:val="000000"/>
          <w:sz w:val="24"/>
          <w:szCs w:val="24"/>
        </w:rPr>
        <w:t>º</w:t>
      </w:r>
      <w:r w:rsidRPr="0051758D">
        <w:rPr>
          <w:rFonts w:eastAsia="Times New Roman"/>
          <w:color w:val="000000"/>
          <w:sz w:val="24"/>
          <w:szCs w:val="24"/>
        </w:rPr>
        <w:t xml:space="preserve"> As despesas decorrentes da aplicação desta lei correrão </w:t>
      </w:r>
      <w:r w:rsidRPr="0051758D">
        <w:rPr>
          <w:rFonts w:eastAsia="Times New Roman"/>
          <w:sz w:val="24"/>
          <w:szCs w:val="24"/>
        </w:rPr>
        <w:t>por meio das</w:t>
      </w:r>
      <w:r w:rsidRPr="0051758D">
        <w:rPr>
          <w:rFonts w:eastAsia="Times New Roman"/>
          <w:color w:val="000000"/>
          <w:sz w:val="24"/>
          <w:szCs w:val="24"/>
        </w:rPr>
        <w:t xml:space="preserve"> dotações próprias consignadas no orçamento vigente.</w:t>
      </w:r>
    </w:p>
    <w:p w14:paraId="4E45FB08" w14:textId="77777777" w:rsidR="00875925" w:rsidRPr="0051758D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522" w:firstLine="459"/>
        <w:jc w:val="both"/>
        <w:rPr>
          <w:rFonts w:eastAsia="Times New Roman"/>
          <w:color w:val="000000"/>
          <w:sz w:val="24"/>
          <w:szCs w:val="24"/>
        </w:rPr>
      </w:pPr>
    </w:p>
    <w:p w14:paraId="6DBC397F" w14:textId="56ACC882" w:rsidR="00875925" w:rsidRPr="0051758D" w:rsidRDefault="00F00258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522" w:firstLine="45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Art. 6</w:t>
      </w:r>
      <w:r w:rsidR="00875925" w:rsidRPr="0051758D">
        <w:rPr>
          <w:rFonts w:eastAsia="Times New Roman"/>
          <w:b/>
          <w:color w:val="000000"/>
          <w:sz w:val="24"/>
          <w:szCs w:val="24"/>
        </w:rPr>
        <w:t>°</w:t>
      </w:r>
      <w:r w:rsidR="00875925" w:rsidRPr="0051758D">
        <w:rPr>
          <w:rFonts w:eastAsia="Times New Roman"/>
          <w:color w:val="000000"/>
          <w:sz w:val="24"/>
          <w:szCs w:val="24"/>
        </w:rPr>
        <w:t xml:space="preserve"> Esta lei entra em vigor na data de sua publicação.</w:t>
      </w:r>
    </w:p>
    <w:p w14:paraId="68F6A3F0" w14:textId="77777777" w:rsidR="00875925" w:rsidRPr="0051758D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522" w:firstLine="459"/>
        <w:jc w:val="both"/>
        <w:rPr>
          <w:rFonts w:eastAsia="Times New Roman"/>
          <w:color w:val="000000"/>
          <w:sz w:val="24"/>
          <w:szCs w:val="24"/>
        </w:rPr>
      </w:pPr>
    </w:p>
    <w:p w14:paraId="58FC101E" w14:textId="16FCAF84" w:rsidR="00875925" w:rsidRPr="0051758D" w:rsidRDefault="00875925" w:rsidP="0087592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40" w:lineRule="exact"/>
        <w:ind w:right="522" w:firstLine="459"/>
        <w:jc w:val="both"/>
        <w:rPr>
          <w:rFonts w:eastAsia="Times New Roman"/>
          <w:color w:val="000000"/>
          <w:sz w:val="24"/>
          <w:szCs w:val="24"/>
        </w:rPr>
      </w:pPr>
      <w:r w:rsidRPr="0051758D">
        <w:rPr>
          <w:rFonts w:eastAsia="Times New Roman"/>
          <w:b/>
          <w:color w:val="000000"/>
          <w:sz w:val="24"/>
          <w:szCs w:val="24"/>
        </w:rPr>
        <w:t xml:space="preserve">Art. </w:t>
      </w:r>
      <w:r w:rsidR="00F00258">
        <w:rPr>
          <w:rFonts w:eastAsia="Times New Roman"/>
          <w:b/>
          <w:color w:val="000000"/>
          <w:sz w:val="24"/>
          <w:szCs w:val="24"/>
        </w:rPr>
        <w:t>7</w:t>
      </w:r>
      <w:r w:rsidRPr="0051758D">
        <w:rPr>
          <w:rFonts w:eastAsia="Times New Roman"/>
          <w:b/>
          <w:color w:val="000000"/>
          <w:sz w:val="24"/>
          <w:szCs w:val="24"/>
        </w:rPr>
        <w:t>º</w:t>
      </w:r>
      <w:r w:rsidRPr="0051758D">
        <w:rPr>
          <w:rFonts w:eastAsia="Times New Roman"/>
          <w:color w:val="000000"/>
          <w:sz w:val="24"/>
          <w:szCs w:val="24"/>
        </w:rPr>
        <w:t xml:space="preserve"> Revogam-se as disposições em contrário. </w:t>
      </w:r>
    </w:p>
    <w:p w14:paraId="5903383F" w14:textId="77777777" w:rsidR="00875925" w:rsidRPr="0051758D" w:rsidRDefault="00875925" w:rsidP="00875925">
      <w:pPr>
        <w:pStyle w:val="Normal1"/>
        <w:spacing w:line="340" w:lineRule="exact"/>
        <w:ind w:left="-540" w:right="-1036" w:firstLine="1674"/>
        <w:jc w:val="both"/>
        <w:rPr>
          <w:sz w:val="24"/>
          <w:szCs w:val="24"/>
        </w:rPr>
      </w:pPr>
    </w:p>
    <w:p w14:paraId="1E67BF89" w14:textId="71AAFDE9" w:rsidR="00D87614" w:rsidRPr="001B2277" w:rsidRDefault="00D87614" w:rsidP="00D87614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1B2277">
        <w:rPr>
          <w:rFonts w:ascii="Arial" w:hAnsi="Arial" w:cs="Arial"/>
          <w:sz w:val="24"/>
          <w:szCs w:val="24"/>
        </w:rPr>
        <w:t>Ponte Nova</w:t>
      </w:r>
      <w:r w:rsidR="00097BE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097BE5">
        <w:rPr>
          <w:rFonts w:ascii="Arial" w:hAnsi="Arial" w:cs="Arial"/>
          <w:sz w:val="24"/>
          <w:szCs w:val="24"/>
        </w:rPr>
        <w:t>MG,  de</w:t>
      </w:r>
      <w:proofErr w:type="gramEnd"/>
      <w:r w:rsidR="00097BE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097BE5">
        <w:rPr>
          <w:rFonts w:ascii="Arial" w:hAnsi="Arial" w:cs="Arial"/>
          <w:sz w:val="24"/>
          <w:szCs w:val="24"/>
        </w:rPr>
        <w:t>de</w:t>
      </w:r>
      <w:proofErr w:type="spellEnd"/>
      <w:r w:rsidR="00097BE5">
        <w:rPr>
          <w:rFonts w:ascii="Arial" w:hAnsi="Arial" w:cs="Arial"/>
          <w:sz w:val="24"/>
          <w:szCs w:val="24"/>
        </w:rPr>
        <w:t xml:space="preserve">          .</w:t>
      </w:r>
    </w:p>
    <w:p w14:paraId="4C317DF3" w14:textId="77777777" w:rsidR="00BB601E" w:rsidRPr="00875925" w:rsidRDefault="00BB601E" w:rsidP="00BB601E">
      <w:pPr>
        <w:spacing w:before="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75925">
        <w:rPr>
          <w:rFonts w:ascii="Arial" w:hAnsi="Arial" w:cs="Arial"/>
          <w:sz w:val="24"/>
          <w:szCs w:val="24"/>
        </w:rPr>
        <w:t>Wagner Mol Guimarães</w:t>
      </w:r>
    </w:p>
    <w:p w14:paraId="21B9C000" w14:textId="7856CBB5" w:rsidR="00BB601E" w:rsidRPr="00875925" w:rsidRDefault="00BB601E" w:rsidP="00BB601E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875925">
        <w:rPr>
          <w:rFonts w:ascii="Arial" w:hAnsi="Arial" w:cs="Arial"/>
          <w:sz w:val="24"/>
          <w:szCs w:val="24"/>
        </w:rPr>
        <w:t>Prefeito Municipal</w:t>
      </w:r>
    </w:p>
    <w:p w14:paraId="34D1E780" w14:textId="77777777" w:rsidR="00BB601E" w:rsidRPr="00875925" w:rsidRDefault="00BB601E" w:rsidP="00BB601E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849E8D" w14:textId="1C004A45" w:rsidR="00BB601E" w:rsidRPr="00875925" w:rsidRDefault="00E37947" w:rsidP="00875925">
      <w:pPr>
        <w:spacing w:before="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75925">
        <w:rPr>
          <w:rFonts w:ascii="Arial" w:hAnsi="Arial" w:cs="Arial"/>
          <w:sz w:val="24"/>
          <w:szCs w:val="24"/>
        </w:rPr>
        <w:t>Fernando Antônio de Andrade</w:t>
      </w:r>
    </w:p>
    <w:p w14:paraId="34CB2E54" w14:textId="08899FB4" w:rsidR="00BB601E" w:rsidRPr="00875925" w:rsidRDefault="00BB601E" w:rsidP="00875925">
      <w:pPr>
        <w:spacing w:before="60"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75925">
        <w:rPr>
          <w:rFonts w:ascii="Arial" w:hAnsi="Arial" w:cs="Arial"/>
          <w:sz w:val="24"/>
          <w:szCs w:val="24"/>
        </w:rPr>
        <w:t>Secretário Municipal de Governo</w:t>
      </w:r>
    </w:p>
    <w:p w14:paraId="66A8970C" w14:textId="2CE4DFAF" w:rsidR="00BB601E" w:rsidRDefault="00BB601E" w:rsidP="00BB601E">
      <w:pPr>
        <w:spacing w:before="60"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36617D6" w14:textId="5EAD4FB9" w:rsidR="00E37947" w:rsidRDefault="00E37947" w:rsidP="00BB601E">
      <w:pPr>
        <w:spacing w:before="60"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511BFAC" w14:textId="7A8DE624" w:rsidR="00E37947" w:rsidRDefault="00E37947" w:rsidP="0087592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</w:t>
      </w:r>
    </w:p>
    <w:p w14:paraId="30C2E6D8" w14:textId="77777777" w:rsidR="005B13FC" w:rsidRDefault="005B13FC" w:rsidP="0087592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D95402" w14:textId="77777777" w:rsidR="00875925" w:rsidRDefault="00875925" w:rsidP="0087592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2C06A4D" w14:textId="4B3F2C2B" w:rsidR="00E37947" w:rsidRDefault="00E37947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7947">
        <w:rPr>
          <w:rFonts w:ascii="Arial" w:hAnsi="Arial" w:cs="Arial"/>
          <w:b/>
          <w:sz w:val="24"/>
          <w:szCs w:val="24"/>
        </w:rPr>
        <w:t>José Roberto Lourenço Júnior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592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REDE</w:t>
      </w:r>
    </w:p>
    <w:p w14:paraId="3F789C8E" w14:textId="77777777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8E4284" w14:textId="77777777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9A9413" w14:textId="3865856C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B13FC">
        <w:rPr>
          <w:rFonts w:ascii="Arial" w:hAnsi="Arial" w:cs="Arial"/>
          <w:b/>
          <w:sz w:val="24"/>
          <w:szCs w:val="24"/>
        </w:rPr>
        <w:t>Suellen</w:t>
      </w:r>
      <w:r>
        <w:rPr>
          <w:rFonts w:ascii="Arial" w:hAnsi="Arial" w:cs="Arial"/>
          <w:b/>
          <w:sz w:val="24"/>
          <w:szCs w:val="24"/>
        </w:rPr>
        <w:t>n</w:t>
      </w:r>
      <w:proofErr w:type="spellEnd"/>
      <w:r w:rsidRPr="005B13FC">
        <w:rPr>
          <w:rFonts w:ascii="Arial" w:hAnsi="Arial" w:cs="Arial"/>
          <w:b/>
          <w:sz w:val="24"/>
          <w:szCs w:val="24"/>
        </w:rPr>
        <w:t xml:space="preserve"> Christina N. Monteiro (PV)   </w:t>
      </w:r>
    </w:p>
    <w:p w14:paraId="2A5E2386" w14:textId="77777777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DF05D" w14:textId="1A2F79BE" w:rsidR="00875925" w:rsidRDefault="00875925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13FC">
        <w:rPr>
          <w:rFonts w:ascii="Arial" w:hAnsi="Arial" w:cs="Arial"/>
          <w:b/>
          <w:sz w:val="24"/>
          <w:szCs w:val="24"/>
        </w:rPr>
        <w:t xml:space="preserve">     </w:t>
      </w:r>
    </w:p>
    <w:p w14:paraId="560C83CA" w14:textId="3869C47D" w:rsidR="005B13FC" w:rsidRDefault="00E37947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37947">
        <w:rPr>
          <w:rFonts w:ascii="Arial" w:hAnsi="Arial" w:cs="Arial"/>
          <w:b/>
          <w:sz w:val="24"/>
          <w:szCs w:val="24"/>
        </w:rPr>
        <w:t>Wellerson</w:t>
      </w:r>
      <w:proofErr w:type="spellEnd"/>
      <w:r w:rsidRPr="00E37947">
        <w:rPr>
          <w:rFonts w:ascii="Arial" w:hAnsi="Arial" w:cs="Arial"/>
          <w:b/>
          <w:sz w:val="24"/>
          <w:szCs w:val="24"/>
        </w:rPr>
        <w:t xml:space="preserve"> Mayrink </w:t>
      </w:r>
      <w:r>
        <w:rPr>
          <w:rFonts w:ascii="Arial" w:hAnsi="Arial" w:cs="Arial"/>
          <w:b/>
          <w:sz w:val="24"/>
          <w:szCs w:val="24"/>
        </w:rPr>
        <w:t>d</w:t>
      </w:r>
      <w:r w:rsidRPr="00E37947">
        <w:rPr>
          <w:rFonts w:ascii="Arial" w:hAnsi="Arial" w:cs="Arial"/>
          <w:b/>
          <w:sz w:val="24"/>
          <w:szCs w:val="24"/>
        </w:rPr>
        <w:t>e Paula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13F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PSB</w:t>
      </w:r>
    </w:p>
    <w:p w14:paraId="5F526B0C" w14:textId="77777777" w:rsidR="00D953EB" w:rsidRDefault="00D953EB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2660C0" w14:textId="77777777" w:rsidR="00D953EB" w:rsidRDefault="00D953EB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A6FA2" w14:textId="6F710ED1" w:rsidR="00D953EB" w:rsidRDefault="00D953EB" w:rsidP="00875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3EB">
        <w:rPr>
          <w:rFonts w:ascii="Arial" w:hAnsi="Arial" w:cs="Arial"/>
          <w:b/>
          <w:sz w:val="24"/>
          <w:szCs w:val="24"/>
        </w:rPr>
        <w:t>Wagner Luiz Tavares Gomides (PV)</w:t>
      </w:r>
      <w:bookmarkStart w:id="0" w:name="_GoBack"/>
      <w:bookmarkEnd w:id="0"/>
    </w:p>
    <w:sectPr w:rsidR="00D953EB" w:rsidSect="00E37947">
      <w:headerReference w:type="default" r:id="rId7"/>
      <w:footerReference w:type="default" r:id="rId8"/>
      <w:type w:val="continuous"/>
      <w:pgSz w:w="11906" w:h="16838"/>
      <w:pgMar w:top="2552" w:right="1558" w:bottom="1134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6056" w14:textId="77777777" w:rsidR="00241BB6" w:rsidRDefault="00241BB6" w:rsidP="00131C79">
      <w:pPr>
        <w:spacing w:after="0" w:line="240" w:lineRule="auto"/>
      </w:pPr>
      <w:r>
        <w:separator/>
      </w:r>
    </w:p>
  </w:endnote>
  <w:endnote w:type="continuationSeparator" w:id="0">
    <w:p w14:paraId="45C72475" w14:textId="77777777" w:rsidR="00241BB6" w:rsidRDefault="00241BB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FAEF" w14:textId="77777777" w:rsidR="006E57FA" w:rsidRPr="00F51642" w:rsidRDefault="006E57FA" w:rsidP="005920D0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704B78C4" w14:textId="079B9641" w:rsidR="006E57FA" w:rsidRDefault="009C3E8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8D5EB3" wp14:editId="5B76D20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0D4">
      <w:rPr>
        <w:rFonts w:ascii="Museo 500" w:hAnsi="Museo 500"/>
        <w:sz w:val="16"/>
        <w:szCs w:val="16"/>
      </w:rPr>
      <w:t>31 3819 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6BBF7" w14:textId="77777777" w:rsidR="00241BB6" w:rsidRDefault="00241BB6" w:rsidP="00131C79">
      <w:pPr>
        <w:spacing w:after="0" w:line="240" w:lineRule="auto"/>
      </w:pPr>
      <w:r>
        <w:separator/>
      </w:r>
    </w:p>
  </w:footnote>
  <w:footnote w:type="continuationSeparator" w:id="0">
    <w:p w14:paraId="49D92AF6" w14:textId="77777777" w:rsidR="00241BB6" w:rsidRDefault="00241BB6" w:rsidP="00131C79">
      <w:pPr>
        <w:spacing w:after="0" w:line="240" w:lineRule="auto"/>
      </w:pPr>
      <w:r>
        <w:continuationSeparator/>
      </w:r>
    </w:p>
  </w:footnote>
  <w:footnote w:id="1">
    <w:p w14:paraId="3E48E07F" w14:textId="77777777" w:rsidR="00875925" w:rsidRPr="00875925" w:rsidRDefault="00875925" w:rsidP="00875925">
      <w:pPr>
        <w:pStyle w:val="Normal1"/>
        <w:jc w:val="both"/>
        <w:rPr>
          <w:sz w:val="20"/>
          <w:szCs w:val="20"/>
        </w:rPr>
      </w:pPr>
      <w:r w:rsidRPr="00875925">
        <w:rPr>
          <w:sz w:val="20"/>
          <w:szCs w:val="20"/>
          <w:vertAlign w:val="superscript"/>
        </w:rPr>
        <w:footnoteRef/>
      </w:r>
      <w:r w:rsidRPr="00875925">
        <w:rPr>
          <w:sz w:val="20"/>
          <w:szCs w:val="20"/>
        </w:rPr>
        <w:t xml:space="preserve"> </w:t>
      </w:r>
      <w:proofErr w:type="gramStart"/>
      <w:r w:rsidRPr="00875925">
        <w:rPr>
          <w:sz w:val="20"/>
          <w:szCs w:val="20"/>
        </w:rPr>
        <w:t>OLIVEIRA,  Bruno</w:t>
      </w:r>
      <w:proofErr w:type="gramEnd"/>
      <w:r w:rsidRPr="00875925">
        <w:rPr>
          <w:sz w:val="20"/>
          <w:szCs w:val="20"/>
        </w:rPr>
        <w:t xml:space="preserve"> Diniz Castro, et al. “Políticas para o autismo no Brasil: entre a ação psicossocial e a reabilitação. Disponível em: &lt;</w:t>
      </w:r>
      <w:hyperlink r:id="rId1">
        <w:r w:rsidRPr="00875925">
          <w:rPr>
            <w:color w:val="1155CC"/>
            <w:sz w:val="20"/>
            <w:szCs w:val="20"/>
            <w:u w:val="single"/>
          </w:rPr>
          <w:t>https://www.scielo.br/scielo.php?script=sci_arttext&amp;pid=S0103-73312017000300707&amp;lng=pt&amp;tlng=pt</w:t>
        </w:r>
      </w:hyperlink>
      <w:r w:rsidRPr="00875925">
        <w:rPr>
          <w:sz w:val="20"/>
          <w:szCs w:val="20"/>
        </w:rPr>
        <w:t xml:space="preserve">&gt; Acesso: 24/03/2021 </w:t>
      </w:r>
    </w:p>
  </w:footnote>
  <w:footnote w:id="2">
    <w:p w14:paraId="0CD94BA5" w14:textId="77777777" w:rsidR="00875925" w:rsidRDefault="00875925" w:rsidP="00875925">
      <w:pPr>
        <w:pStyle w:val="Normal1"/>
        <w:jc w:val="both"/>
        <w:rPr>
          <w:sz w:val="18"/>
          <w:szCs w:val="18"/>
        </w:rPr>
      </w:pPr>
      <w:r w:rsidRPr="00875925">
        <w:rPr>
          <w:sz w:val="20"/>
          <w:szCs w:val="20"/>
          <w:vertAlign w:val="superscript"/>
        </w:rPr>
        <w:footnoteRef/>
      </w:r>
      <w:r w:rsidRPr="00875925">
        <w:rPr>
          <w:sz w:val="20"/>
          <w:szCs w:val="20"/>
        </w:rPr>
        <w:t xml:space="preserve"> FERNANDES, Amanda D.S.A. “Desafios cotidianos e possibilidades de cuidado às crianças e adolescentes com Transtorno do Espectro Autista (TEA) frente à COVID-19”. Cadernos Brasileiros de Terapia Ocupacional/</w:t>
      </w:r>
      <w:proofErr w:type="spellStart"/>
      <w:r w:rsidRPr="00875925">
        <w:rPr>
          <w:sz w:val="20"/>
          <w:szCs w:val="20"/>
        </w:rPr>
        <w:t>Brazilian</w:t>
      </w:r>
      <w:proofErr w:type="spellEnd"/>
      <w:r w:rsidRPr="00875925">
        <w:rPr>
          <w:sz w:val="20"/>
          <w:szCs w:val="20"/>
        </w:rPr>
        <w:t xml:space="preserve"> </w:t>
      </w:r>
      <w:proofErr w:type="spellStart"/>
      <w:r w:rsidRPr="00875925">
        <w:rPr>
          <w:sz w:val="20"/>
          <w:szCs w:val="20"/>
        </w:rPr>
        <w:t>Journal</w:t>
      </w:r>
      <w:proofErr w:type="spellEnd"/>
      <w:r w:rsidRPr="00875925">
        <w:rPr>
          <w:sz w:val="20"/>
          <w:szCs w:val="20"/>
        </w:rPr>
        <w:t xml:space="preserve"> </w:t>
      </w:r>
      <w:proofErr w:type="spellStart"/>
      <w:r w:rsidRPr="00875925">
        <w:rPr>
          <w:sz w:val="20"/>
          <w:szCs w:val="20"/>
        </w:rPr>
        <w:t>of</w:t>
      </w:r>
      <w:proofErr w:type="spellEnd"/>
      <w:r w:rsidRPr="00875925">
        <w:rPr>
          <w:sz w:val="20"/>
          <w:szCs w:val="20"/>
        </w:rPr>
        <w:t xml:space="preserve"> </w:t>
      </w:r>
      <w:proofErr w:type="spellStart"/>
      <w:r w:rsidRPr="00875925">
        <w:rPr>
          <w:sz w:val="20"/>
          <w:szCs w:val="20"/>
        </w:rPr>
        <w:t>Occupational</w:t>
      </w:r>
      <w:proofErr w:type="spellEnd"/>
      <w:r w:rsidRPr="00875925">
        <w:rPr>
          <w:sz w:val="20"/>
          <w:szCs w:val="20"/>
        </w:rPr>
        <w:t xml:space="preserve"> </w:t>
      </w:r>
      <w:proofErr w:type="spellStart"/>
      <w:r w:rsidRPr="00875925">
        <w:rPr>
          <w:sz w:val="20"/>
          <w:szCs w:val="20"/>
        </w:rPr>
        <w:t>Therapy</w:t>
      </w:r>
      <w:proofErr w:type="spellEnd"/>
      <w:r w:rsidRPr="00875925">
        <w:rPr>
          <w:sz w:val="20"/>
          <w:szCs w:val="20"/>
        </w:rPr>
        <w:t xml:space="preserve">, </w:t>
      </w:r>
      <w:proofErr w:type="spellStart"/>
      <w:r w:rsidRPr="00875925">
        <w:rPr>
          <w:sz w:val="20"/>
          <w:szCs w:val="20"/>
        </w:rPr>
        <w:t>Preprint</w:t>
      </w:r>
      <w:proofErr w:type="spellEnd"/>
      <w:r w:rsidRPr="00875925">
        <w:rPr>
          <w:sz w:val="20"/>
          <w:szCs w:val="20"/>
        </w:rPr>
        <w:t>, 2020.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4CC2" w14:textId="6D3F5B68" w:rsidR="00131C79" w:rsidRDefault="00BB601E" w:rsidP="00131C79">
    <w:pPr>
      <w:pStyle w:val="Cabealho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2A29FE4" wp14:editId="04568A87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461770" cy="632460"/>
          <wp:effectExtent l="0" t="0" r="5080" b="0"/>
          <wp:wrapThrough wrapText="bothSides">
            <wp:wrapPolygon edited="0">
              <wp:start x="0" y="0"/>
              <wp:lineTo x="0" y="20819"/>
              <wp:lineTo x="21394" y="20819"/>
              <wp:lineTo x="21394" y="0"/>
              <wp:lineTo x="0" y="0"/>
            </wp:wrapPolygon>
          </wp:wrapThrough>
          <wp:docPr id="5" name="Logotipo 2021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tipo 2021-2022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75B7"/>
    <w:multiLevelType w:val="hybridMultilevel"/>
    <w:tmpl w:val="06A2AE7E"/>
    <w:lvl w:ilvl="0" w:tplc="BCB27B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87"/>
    <w:rsid w:val="00071775"/>
    <w:rsid w:val="00097BE5"/>
    <w:rsid w:val="000C1E61"/>
    <w:rsid w:val="00117529"/>
    <w:rsid w:val="00131C79"/>
    <w:rsid w:val="00134910"/>
    <w:rsid w:val="00152E70"/>
    <w:rsid w:val="0016448A"/>
    <w:rsid w:val="001C4454"/>
    <w:rsid w:val="001D074E"/>
    <w:rsid w:val="0023438F"/>
    <w:rsid w:val="00241BB6"/>
    <w:rsid w:val="0024305A"/>
    <w:rsid w:val="0025523E"/>
    <w:rsid w:val="0027539B"/>
    <w:rsid w:val="002928A2"/>
    <w:rsid w:val="00295B29"/>
    <w:rsid w:val="002A40D4"/>
    <w:rsid w:val="002A55FF"/>
    <w:rsid w:val="002A6F8A"/>
    <w:rsid w:val="002B3A59"/>
    <w:rsid w:val="002C6AF6"/>
    <w:rsid w:val="0031187B"/>
    <w:rsid w:val="00313C6E"/>
    <w:rsid w:val="00343756"/>
    <w:rsid w:val="003E7100"/>
    <w:rsid w:val="00407DBE"/>
    <w:rsid w:val="00407FBC"/>
    <w:rsid w:val="00416ACC"/>
    <w:rsid w:val="00424F02"/>
    <w:rsid w:val="00454D0D"/>
    <w:rsid w:val="00466410"/>
    <w:rsid w:val="00472BCC"/>
    <w:rsid w:val="004A686F"/>
    <w:rsid w:val="004F389A"/>
    <w:rsid w:val="00533B8D"/>
    <w:rsid w:val="00552C12"/>
    <w:rsid w:val="00560B67"/>
    <w:rsid w:val="0059001D"/>
    <w:rsid w:val="005920D0"/>
    <w:rsid w:val="005B13FC"/>
    <w:rsid w:val="005E6D95"/>
    <w:rsid w:val="005F5891"/>
    <w:rsid w:val="005F622B"/>
    <w:rsid w:val="0061265B"/>
    <w:rsid w:val="00625EBD"/>
    <w:rsid w:val="0067346E"/>
    <w:rsid w:val="0069635A"/>
    <w:rsid w:val="006E4AFE"/>
    <w:rsid w:val="006E57FA"/>
    <w:rsid w:val="006F577F"/>
    <w:rsid w:val="00762F44"/>
    <w:rsid w:val="0076582E"/>
    <w:rsid w:val="007948B7"/>
    <w:rsid w:val="007C3C8E"/>
    <w:rsid w:val="007C596F"/>
    <w:rsid w:val="007D65E0"/>
    <w:rsid w:val="007F4B1F"/>
    <w:rsid w:val="008138BD"/>
    <w:rsid w:val="00836AE4"/>
    <w:rsid w:val="00841640"/>
    <w:rsid w:val="00846ECA"/>
    <w:rsid w:val="00875925"/>
    <w:rsid w:val="008C32C2"/>
    <w:rsid w:val="008D4BB9"/>
    <w:rsid w:val="008D4F6B"/>
    <w:rsid w:val="008F08AC"/>
    <w:rsid w:val="009C1BE5"/>
    <w:rsid w:val="009C3E87"/>
    <w:rsid w:val="00A47AF4"/>
    <w:rsid w:val="00AA2EB7"/>
    <w:rsid w:val="00AB316C"/>
    <w:rsid w:val="00AC6F38"/>
    <w:rsid w:val="00B12FEE"/>
    <w:rsid w:val="00B13BB3"/>
    <w:rsid w:val="00B366CF"/>
    <w:rsid w:val="00B56046"/>
    <w:rsid w:val="00B6730D"/>
    <w:rsid w:val="00B77826"/>
    <w:rsid w:val="00BA571E"/>
    <w:rsid w:val="00BB601E"/>
    <w:rsid w:val="00BB76B5"/>
    <w:rsid w:val="00BC404F"/>
    <w:rsid w:val="00C1066D"/>
    <w:rsid w:val="00C30027"/>
    <w:rsid w:val="00C426C0"/>
    <w:rsid w:val="00CB515D"/>
    <w:rsid w:val="00CF3822"/>
    <w:rsid w:val="00D14371"/>
    <w:rsid w:val="00D32791"/>
    <w:rsid w:val="00D60DC3"/>
    <w:rsid w:val="00D81603"/>
    <w:rsid w:val="00D86FF4"/>
    <w:rsid w:val="00D87614"/>
    <w:rsid w:val="00D953EB"/>
    <w:rsid w:val="00D961D6"/>
    <w:rsid w:val="00DB1545"/>
    <w:rsid w:val="00DB41FC"/>
    <w:rsid w:val="00E23E60"/>
    <w:rsid w:val="00E26B2E"/>
    <w:rsid w:val="00E3520E"/>
    <w:rsid w:val="00E36A5D"/>
    <w:rsid w:val="00E37947"/>
    <w:rsid w:val="00E429A6"/>
    <w:rsid w:val="00E47463"/>
    <w:rsid w:val="00E47708"/>
    <w:rsid w:val="00E5455F"/>
    <w:rsid w:val="00E601D6"/>
    <w:rsid w:val="00E92B55"/>
    <w:rsid w:val="00E94EA8"/>
    <w:rsid w:val="00E97024"/>
    <w:rsid w:val="00EC4808"/>
    <w:rsid w:val="00EC4824"/>
    <w:rsid w:val="00EE2C2D"/>
    <w:rsid w:val="00EE7799"/>
    <w:rsid w:val="00F00258"/>
    <w:rsid w:val="00F36300"/>
    <w:rsid w:val="00F42135"/>
    <w:rsid w:val="00F551E4"/>
    <w:rsid w:val="00F73B75"/>
    <w:rsid w:val="00F96581"/>
    <w:rsid w:val="00FA1CEC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7661"/>
  <w15:docId w15:val="{9D7448E6-9495-4BFC-881F-26A0F6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A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tulo1">
    <w:name w:val="heading 1"/>
    <w:basedOn w:val="Normal1"/>
    <w:next w:val="Normal1"/>
    <w:link w:val="Ttulo1Char"/>
    <w:rsid w:val="00875925"/>
    <w:pPr>
      <w:spacing w:before="1"/>
      <w:ind w:left="1675" w:right="517"/>
      <w:jc w:val="center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658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4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4910"/>
    <w:pPr>
      <w:spacing w:after="160" w:line="259" w:lineRule="auto"/>
      <w:ind w:left="720"/>
      <w:contextualSpacing/>
    </w:pPr>
    <w:rPr>
      <w:rFonts w:cs="Calibri"/>
      <w:lang w:eastAsia="pt-BR"/>
    </w:rPr>
  </w:style>
  <w:style w:type="paragraph" w:customStyle="1" w:styleId="Normal1">
    <w:name w:val="Normal1"/>
    <w:rsid w:val="00875925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75925"/>
    <w:rPr>
      <w:rFonts w:ascii="Arial" w:eastAsia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lo.br/scielo.php?script=sci_arttext&amp;pid=S0103-73312017000300707&amp;lng=pt&amp;tlng=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Assessoria%20de%20Imprensa\AA%202021\OS3%202021\Logotipos\Logotipo%202021-202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User</cp:lastModifiedBy>
  <cp:revision>6</cp:revision>
  <cp:lastPrinted>2020-08-12T20:06:00Z</cp:lastPrinted>
  <dcterms:created xsi:type="dcterms:W3CDTF">2021-04-27T19:40:00Z</dcterms:created>
  <dcterms:modified xsi:type="dcterms:W3CDTF">2021-04-28T18:43:00Z</dcterms:modified>
</cp:coreProperties>
</file>