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6923" w14:textId="33EDBA3D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F1462D">
        <w:rPr>
          <w:rFonts w:ascii="Arial" w:hAnsi="Arial" w:cs="Arial"/>
          <w:b/>
          <w:sz w:val="24"/>
          <w:szCs w:val="24"/>
        </w:rPr>
        <w:t>359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14:paraId="3B4B41FA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12EDAA0" w14:textId="77777777"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14:paraId="0D861EEB" w14:textId="77777777"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14:paraId="6D5CDB56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1E575467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18C373F8" w14:textId="7AEE9451" w:rsidR="00131C79" w:rsidRDefault="00131C79" w:rsidP="00AF1D4C">
      <w:pPr>
        <w:tabs>
          <w:tab w:val="left" w:pos="915"/>
        </w:tabs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1D44BA4D" w14:textId="77777777" w:rsidR="00131C79" w:rsidRDefault="00131C79" w:rsidP="00AF1D4C">
      <w:pPr>
        <w:spacing w:before="60" w:after="12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5ACA1D0C" w14:textId="3BF0F90F" w:rsidR="00F1462D" w:rsidRPr="00F1462D" w:rsidRDefault="00EA1E6C" w:rsidP="00F1462D">
      <w:pPr>
        <w:spacing w:before="60" w:after="12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31C79">
        <w:rPr>
          <w:rFonts w:ascii="Arial" w:hAnsi="Arial" w:cs="Arial"/>
          <w:sz w:val="24"/>
          <w:szCs w:val="24"/>
        </w:rPr>
        <w:t xml:space="preserve"> vereador infra-assinad</w:t>
      </w:r>
      <w:r>
        <w:rPr>
          <w:rFonts w:ascii="Arial" w:hAnsi="Arial" w:cs="Arial"/>
          <w:sz w:val="24"/>
          <w:szCs w:val="24"/>
        </w:rPr>
        <w:t>o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</w:t>
      </w:r>
      <w:r w:rsidR="00F1462D">
        <w:rPr>
          <w:rFonts w:ascii="Arial" w:hAnsi="Arial" w:cs="Arial"/>
          <w:sz w:val="24"/>
          <w:szCs w:val="24"/>
        </w:rPr>
        <w:t xml:space="preserve"> solicitando avaliar </w:t>
      </w:r>
      <w:r w:rsidR="00F1462D" w:rsidRPr="00F1462D">
        <w:rPr>
          <w:rFonts w:ascii="Arial" w:hAnsi="Arial" w:cs="Arial"/>
          <w:sz w:val="24"/>
          <w:szCs w:val="24"/>
        </w:rPr>
        <w:t xml:space="preserve">a viabilidade de ser firmado convênio entre o Município e o INSTITUTO FEDERAL DE EDUCAÇÃO, CIÊNCIA E TECNOLOGIA DE MINAS GERAIS – CAMPUS AVANÇADO PONTE NOVA, no sentido de possibilitar a utilização das dependências do IFMG voltadas à prática de esportes e lazer pela comunidade em geral </w:t>
      </w:r>
      <w:r w:rsidR="00F1462D">
        <w:rPr>
          <w:rFonts w:ascii="Arial" w:hAnsi="Arial" w:cs="Arial"/>
          <w:sz w:val="24"/>
          <w:szCs w:val="24"/>
        </w:rPr>
        <w:t>a</w:t>
      </w:r>
      <w:r w:rsidR="00F1462D" w:rsidRPr="00F1462D">
        <w:rPr>
          <w:rFonts w:ascii="Arial" w:hAnsi="Arial" w:cs="Arial"/>
          <w:sz w:val="24"/>
          <w:szCs w:val="24"/>
        </w:rPr>
        <w:t>os finais de semana, o que irá beneficiar sobretudo os jovens que residem nas proximidades, nos bairros da Central, Copacabana e Esplanada.</w:t>
      </w:r>
    </w:p>
    <w:p w14:paraId="35EF269F" w14:textId="26654927" w:rsidR="00F1462D" w:rsidRDefault="00F1462D" w:rsidP="00F1462D">
      <w:pPr>
        <w:spacing w:before="60" w:after="120" w:line="320" w:lineRule="atLeast"/>
        <w:jc w:val="both"/>
        <w:rPr>
          <w:rFonts w:ascii="Arial" w:hAnsi="Arial" w:cs="Arial"/>
          <w:sz w:val="24"/>
          <w:szCs w:val="24"/>
        </w:rPr>
      </w:pPr>
      <w:r w:rsidRPr="00F1462D">
        <w:rPr>
          <w:rFonts w:ascii="Arial" w:hAnsi="Arial" w:cs="Arial"/>
          <w:sz w:val="24"/>
          <w:szCs w:val="24"/>
        </w:rPr>
        <w:t xml:space="preserve">De acordo com manifestação do diretor do Campus Avançado, Dr. Leonardo de Paiva Barbosa, tal utilização seria possível no âmbito de um convênio pelo qual a Prefeitura, </w:t>
      </w:r>
      <w:r>
        <w:rPr>
          <w:rFonts w:ascii="Arial" w:hAnsi="Arial" w:cs="Arial"/>
          <w:sz w:val="24"/>
          <w:szCs w:val="24"/>
        </w:rPr>
        <w:t>através das</w:t>
      </w:r>
      <w:r w:rsidRPr="00F1462D">
        <w:rPr>
          <w:rFonts w:ascii="Arial" w:hAnsi="Arial" w:cs="Arial"/>
          <w:sz w:val="24"/>
          <w:szCs w:val="24"/>
        </w:rPr>
        <w:t xml:space="preserve"> secretarias competentes, designaria monitores para supervisionar as atividades nos horários predefinidos e pessoal para a limpeza da quadra e pátio ao encerramento.</w:t>
      </w:r>
    </w:p>
    <w:p w14:paraId="286C44FD" w14:textId="5C9F7666" w:rsidR="00F1462D" w:rsidRDefault="00F1462D" w:rsidP="00F1462D">
      <w:pPr>
        <w:spacing w:before="60" w:after="120" w:line="320" w:lineRule="atLeast"/>
        <w:jc w:val="both"/>
        <w:rPr>
          <w:rFonts w:ascii="Arial" w:hAnsi="Arial" w:cs="Arial"/>
          <w:sz w:val="24"/>
          <w:szCs w:val="24"/>
        </w:rPr>
      </w:pPr>
    </w:p>
    <w:p w14:paraId="6C8E14BF" w14:textId="77777777" w:rsidR="00F1462D" w:rsidRDefault="00F1462D" w:rsidP="00F1462D">
      <w:pPr>
        <w:spacing w:before="60" w:after="120" w:line="320" w:lineRule="atLeast"/>
        <w:jc w:val="both"/>
        <w:rPr>
          <w:rFonts w:ascii="Arial" w:hAnsi="Arial" w:cs="Arial"/>
          <w:sz w:val="24"/>
          <w:szCs w:val="24"/>
        </w:rPr>
      </w:pPr>
    </w:p>
    <w:p w14:paraId="41DF5D54" w14:textId="087FEEEA" w:rsidR="00131C79" w:rsidRDefault="009C6172" w:rsidP="00AF1D4C">
      <w:pPr>
        <w:spacing w:before="60" w:after="120" w:line="32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</w:t>
      </w:r>
      <w:r w:rsidR="00131C79">
        <w:rPr>
          <w:rFonts w:ascii="Arial" w:hAnsi="Arial" w:cs="Arial"/>
          <w:sz w:val="24"/>
          <w:szCs w:val="24"/>
        </w:rPr>
        <w:t>nte Nova</w:t>
      </w:r>
      <w:r w:rsidR="00EA1E6C">
        <w:rPr>
          <w:rFonts w:ascii="Arial" w:hAnsi="Arial" w:cs="Arial"/>
          <w:sz w:val="24"/>
          <w:szCs w:val="24"/>
        </w:rPr>
        <w:t xml:space="preserve"> - MG</w:t>
      </w:r>
      <w:r w:rsidR="00131C79"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F1462D">
        <w:rPr>
          <w:rFonts w:ascii="Arial" w:hAnsi="Arial" w:cs="Arial"/>
          <w:sz w:val="24"/>
          <w:szCs w:val="24"/>
        </w:rPr>
        <w:t>10</w:t>
      </w:r>
      <w:r w:rsidR="00F51748">
        <w:rPr>
          <w:rFonts w:ascii="Arial" w:hAnsi="Arial" w:cs="Arial"/>
          <w:sz w:val="24"/>
          <w:szCs w:val="24"/>
        </w:rPr>
        <w:t xml:space="preserve"> de ma</w:t>
      </w:r>
      <w:r w:rsidR="00F1462D">
        <w:rPr>
          <w:rFonts w:ascii="Arial" w:hAnsi="Arial" w:cs="Arial"/>
          <w:sz w:val="24"/>
          <w:szCs w:val="24"/>
        </w:rPr>
        <w:t>io</w:t>
      </w:r>
      <w:r w:rsidR="00F51748">
        <w:rPr>
          <w:rFonts w:ascii="Arial" w:hAnsi="Arial" w:cs="Arial"/>
          <w:sz w:val="24"/>
          <w:szCs w:val="24"/>
        </w:rPr>
        <w:t xml:space="preserve"> de 2021.</w:t>
      </w:r>
    </w:p>
    <w:p w14:paraId="3E1DBCED" w14:textId="2DBCD3B3" w:rsidR="00131C79" w:rsidRDefault="00131C79" w:rsidP="00AF1D4C">
      <w:pPr>
        <w:spacing w:before="120"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40123FA3" w14:textId="77777777" w:rsidR="00AF1D4C" w:rsidRDefault="00AF1D4C" w:rsidP="00AF1D4C">
      <w:pPr>
        <w:spacing w:before="120"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923C82C" w14:textId="77777777" w:rsidR="00B96BC2" w:rsidRPr="00B96BC2" w:rsidRDefault="00B96BC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B96BC2">
        <w:rPr>
          <w:rFonts w:ascii="Arial" w:hAnsi="Arial" w:cs="Arial"/>
          <w:b/>
          <w:sz w:val="24"/>
          <w:szCs w:val="24"/>
        </w:rPr>
        <w:t>Wagner Luiz Tavares Gomides</w:t>
      </w:r>
    </w:p>
    <w:p w14:paraId="15E5B780" w14:textId="60447A23" w:rsidR="00131C79" w:rsidRPr="00131C79" w:rsidRDefault="0096032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9C6172">
        <w:rPr>
          <w:rFonts w:ascii="Arial" w:hAnsi="Arial" w:cs="Arial"/>
          <w:b/>
          <w:sz w:val="24"/>
          <w:szCs w:val="24"/>
        </w:rPr>
        <w:t xml:space="preserve"> - PV</w:t>
      </w:r>
    </w:p>
    <w:sectPr w:rsidR="00131C79" w:rsidRPr="00131C79" w:rsidSect="00AF1D4C">
      <w:headerReference w:type="default" r:id="rId6"/>
      <w:footerReference w:type="default" r:id="rId7"/>
      <w:pgSz w:w="11906" w:h="16838"/>
      <w:pgMar w:top="1843" w:right="1558" w:bottom="993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2D98D" w14:textId="77777777" w:rsidR="00DC7971" w:rsidRDefault="00DC7971" w:rsidP="00131C79">
      <w:pPr>
        <w:spacing w:after="0" w:line="240" w:lineRule="auto"/>
      </w:pPr>
      <w:r>
        <w:separator/>
      </w:r>
    </w:p>
  </w:endnote>
  <w:endnote w:type="continuationSeparator" w:id="0">
    <w:p w14:paraId="3E1CDA1C" w14:textId="77777777" w:rsidR="00DC7971" w:rsidRDefault="00DC797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65A4B" w14:textId="5C7C26F6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</w:t>
    </w:r>
    <w:r w:rsidR="009B68FB">
      <w:rPr>
        <w:rFonts w:ascii="Museo 500" w:hAnsi="Museo 500"/>
        <w:sz w:val="16"/>
        <w:szCs w:val="16"/>
      </w:rPr>
      <w:t>entro</w:t>
    </w:r>
    <w:r w:rsidRPr="00F51642">
      <w:rPr>
        <w:rFonts w:ascii="Museo 500" w:hAnsi="Museo 500"/>
        <w:sz w:val="16"/>
        <w:szCs w:val="16"/>
      </w:rPr>
      <w:t xml:space="preserve"> | Ponte Nova | MG | CEP: 35430-037</w:t>
    </w:r>
  </w:p>
  <w:p w14:paraId="4DC2DED0" w14:textId="77777777" w:rsidR="006E57FA" w:rsidRDefault="00F51748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D28113E" wp14:editId="752A382F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A51BA" w14:textId="77777777" w:rsidR="00DC7971" w:rsidRDefault="00DC7971" w:rsidP="00131C79">
      <w:pPr>
        <w:spacing w:after="0" w:line="240" w:lineRule="auto"/>
      </w:pPr>
      <w:r>
        <w:separator/>
      </w:r>
    </w:p>
  </w:footnote>
  <w:footnote w:type="continuationSeparator" w:id="0">
    <w:p w14:paraId="480ACDD9" w14:textId="77777777" w:rsidR="00DC7971" w:rsidRDefault="00DC797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14A4" w14:textId="77777777" w:rsidR="00131C79" w:rsidRDefault="00F51748" w:rsidP="00131C79">
    <w:pPr>
      <w:pStyle w:val="Cabealho"/>
      <w:jc w:val="right"/>
    </w:pPr>
    <w:r>
      <w:rPr>
        <w:noProof/>
      </w:rPr>
      <w:drawing>
        <wp:inline distT="0" distB="0" distL="0" distR="0" wp14:anchorId="09A933D6" wp14:editId="3B364CAB">
          <wp:extent cx="1676400" cy="714375"/>
          <wp:effectExtent l="0" t="0" r="0" b="952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748"/>
    <w:rsid w:val="0007727F"/>
    <w:rsid w:val="000B2C7D"/>
    <w:rsid w:val="000E0E52"/>
    <w:rsid w:val="000E17DA"/>
    <w:rsid w:val="000F6E8E"/>
    <w:rsid w:val="00131C79"/>
    <w:rsid w:val="0018650A"/>
    <w:rsid w:val="001C4454"/>
    <w:rsid w:val="001E0211"/>
    <w:rsid w:val="002208DB"/>
    <w:rsid w:val="00295B29"/>
    <w:rsid w:val="003722AC"/>
    <w:rsid w:val="00385E6D"/>
    <w:rsid w:val="003A1E17"/>
    <w:rsid w:val="00416ACC"/>
    <w:rsid w:val="0041793C"/>
    <w:rsid w:val="00472BCC"/>
    <w:rsid w:val="00497A7D"/>
    <w:rsid w:val="00560B67"/>
    <w:rsid w:val="0061265B"/>
    <w:rsid w:val="0065367D"/>
    <w:rsid w:val="006E57FA"/>
    <w:rsid w:val="006F577F"/>
    <w:rsid w:val="008006DF"/>
    <w:rsid w:val="008F52C2"/>
    <w:rsid w:val="00946E7B"/>
    <w:rsid w:val="00960322"/>
    <w:rsid w:val="009B68FB"/>
    <w:rsid w:val="009C6172"/>
    <w:rsid w:val="00A47AF4"/>
    <w:rsid w:val="00A87B29"/>
    <w:rsid w:val="00AA4155"/>
    <w:rsid w:val="00AF1D4C"/>
    <w:rsid w:val="00B366CF"/>
    <w:rsid w:val="00B61490"/>
    <w:rsid w:val="00B96BC2"/>
    <w:rsid w:val="00BA571E"/>
    <w:rsid w:val="00BC50DD"/>
    <w:rsid w:val="00BE490B"/>
    <w:rsid w:val="00C1486E"/>
    <w:rsid w:val="00C61CF9"/>
    <w:rsid w:val="00C954D1"/>
    <w:rsid w:val="00CA097C"/>
    <w:rsid w:val="00D86FF4"/>
    <w:rsid w:val="00DC7971"/>
    <w:rsid w:val="00DF247D"/>
    <w:rsid w:val="00E2084B"/>
    <w:rsid w:val="00E429A6"/>
    <w:rsid w:val="00E47463"/>
    <w:rsid w:val="00E5455F"/>
    <w:rsid w:val="00E601D6"/>
    <w:rsid w:val="00E90CBD"/>
    <w:rsid w:val="00EA1E6C"/>
    <w:rsid w:val="00EA32DC"/>
    <w:rsid w:val="00F1462D"/>
    <w:rsid w:val="00F51748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181CC7"/>
  <w15:docId w15:val="{29431534-C52E-4F43-B503-3514C35D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ALegis</dc:creator>
  <cp:lastModifiedBy>GEONE</cp:lastModifiedBy>
  <cp:revision>9</cp:revision>
  <cp:lastPrinted>2021-03-15T20:47:00Z</cp:lastPrinted>
  <dcterms:created xsi:type="dcterms:W3CDTF">2021-03-31T15:39:00Z</dcterms:created>
  <dcterms:modified xsi:type="dcterms:W3CDTF">2021-05-10T17:20:00Z</dcterms:modified>
</cp:coreProperties>
</file>