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629A0">
        <w:rPr>
          <w:rFonts w:ascii="Arial" w:hAnsi="Arial" w:cs="Arial"/>
          <w:b/>
          <w:sz w:val="24"/>
          <w:szCs w:val="24"/>
        </w:rPr>
        <w:t>542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629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629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9629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9629A0">
        <w:rPr>
          <w:rFonts w:ascii="Arial" w:hAnsi="Arial" w:cs="Arial"/>
          <w:sz w:val="24"/>
          <w:szCs w:val="24"/>
        </w:rPr>
        <w:t xml:space="preserve"> determinar serviço de asfaltamento da rua Aristides Mendes Lins, bairro Nova Almeida.</w:t>
      </w:r>
    </w:p>
    <w:p w:rsidR="009629A0" w:rsidRDefault="009629A0" w:rsidP="009629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calçamento da via é de pedra fincada e está com vários desníveis.</w:t>
      </w:r>
    </w:p>
    <w:p w:rsidR="009629A0" w:rsidRDefault="009629A0" w:rsidP="009629A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verificar a possibilidade de mudança do trânsito para mão única na rua, considerando que é muito estreita e sem visibilidade para os motoristas que sobem.</w:t>
      </w:r>
    </w:p>
    <w:p w:rsidR="009629A0" w:rsidRDefault="009629A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9629A0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9629A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Wellerson Mayrink de Paula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9629A0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A0" w:rsidRDefault="009629A0" w:rsidP="00131C79">
      <w:pPr>
        <w:spacing w:after="0" w:line="240" w:lineRule="auto"/>
      </w:pPr>
      <w:r>
        <w:separator/>
      </w:r>
    </w:p>
  </w:endnote>
  <w:endnote w:type="continuationSeparator" w:id="0">
    <w:p w:rsidR="009629A0" w:rsidRDefault="009629A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9629A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A0" w:rsidRDefault="009629A0" w:rsidP="00131C79">
      <w:pPr>
        <w:spacing w:after="0" w:line="240" w:lineRule="auto"/>
      </w:pPr>
      <w:r>
        <w:separator/>
      </w:r>
    </w:p>
  </w:footnote>
  <w:footnote w:type="continuationSeparator" w:id="0">
    <w:p w:rsidR="009629A0" w:rsidRDefault="009629A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629A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A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9629A0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0E94FDD2-CA41-4AAD-B38D-68A697CD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2021-08-12T18:57:00Z</cp:lastPrinted>
  <dcterms:created xsi:type="dcterms:W3CDTF">2021-08-12T18:47:00Z</dcterms:created>
  <dcterms:modified xsi:type="dcterms:W3CDTF">2021-08-12T18:57:00Z</dcterms:modified>
</cp:coreProperties>
</file>