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805A85">
        <w:rPr>
          <w:rFonts w:ascii="Arial" w:hAnsi="Arial" w:cs="Arial"/>
          <w:b/>
          <w:sz w:val="24"/>
          <w:szCs w:val="24"/>
        </w:rPr>
        <w:t>175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05A85" w:rsidRDefault="00805A85" w:rsidP="00D01B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</w:t>
      </w:r>
      <w:r w:rsidR="00D01BA8">
        <w:rPr>
          <w:rFonts w:ascii="Arial" w:hAnsi="Arial" w:cs="Arial"/>
          <w:sz w:val="24"/>
          <w:szCs w:val="24"/>
        </w:rPr>
        <w:t xml:space="preserve">, </w:t>
      </w:r>
      <w:r w:rsidR="00131C79">
        <w:rPr>
          <w:rFonts w:ascii="Arial" w:hAnsi="Arial" w:cs="Arial"/>
          <w:sz w:val="24"/>
          <w:szCs w:val="24"/>
        </w:rPr>
        <w:t>enviar ofício ao Executivo solicitando</w:t>
      </w:r>
      <w:r>
        <w:rPr>
          <w:rFonts w:ascii="Arial" w:hAnsi="Arial" w:cs="Arial"/>
          <w:sz w:val="24"/>
          <w:szCs w:val="24"/>
        </w:rPr>
        <w:t xml:space="preserve"> </w:t>
      </w:r>
      <w:r w:rsidRPr="00805A85">
        <w:rPr>
          <w:rFonts w:ascii="Arial" w:hAnsi="Arial" w:cs="Arial"/>
          <w:sz w:val="24"/>
          <w:szCs w:val="24"/>
        </w:rPr>
        <w:t>informar se já foi feita notificação ao proprietário da Chácara nº 26, no bairro Passatempo, para que faça limpeza no local, pois está com muito mato.</w:t>
      </w:r>
    </w:p>
    <w:p w:rsidR="00131C79" w:rsidRDefault="00805A85" w:rsidP="00D01B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i</w:t>
      </w:r>
      <w:r w:rsidRPr="00805A85">
        <w:rPr>
          <w:rFonts w:ascii="Arial" w:hAnsi="Arial" w:cs="Arial"/>
          <w:sz w:val="24"/>
          <w:szCs w:val="24"/>
        </w:rPr>
        <w:t>nformar também o que tem sido feito par</w:t>
      </w:r>
      <w:r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Pr="00805A85">
        <w:rPr>
          <w:rFonts w:ascii="Arial" w:hAnsi="Arial" w:cs="Arial"/>
          <w:sz w:val="24"/>
          <w:szCs w:val="24"/>
        </w:rPr>
        <w:t>o cumprimento da Lei 4.286/2019, que trata sobre a lavratura de autos de infração referentes à falta de manutenção e limpeza de áreas particulares.</w:t>
      </w:r>
      <w:r w:rsidR="00D01BA8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90360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05A85">
        <w:rPr>
          <w:rFonts w:ascii="Arial" w:hAnsi="Arial" w:cs="Arial"/>
          <w:sz w:val="24"/>
          <w:szCs w:val="24"/>
        </w:rPr>
        <w:t>26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63943" w:rsidRDefault="00805A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805A85">
        <w:rPr>
          <w:rFonts w:ascii="Arial" w:hAnsi="Arial" w:cs="Arial"/>
          <w:b/>
          <w:sz w:val="24"/>
          <w:szCs w:val="24"/>
        </w:rPr>
        <w:t>a</w:t>
      </w:r>
      <w:r w:rsidR="00C63943">
        <w:rPr>
          <w:rFonts w:ascii="Arial" w:hAnsi="Arial" w:cs="Arial"/>
          <w:b/>
          <w:sz w:val="24"/>
          <w:szCs w:val="24"/>
        </w:rPr>
        <w:t xml:space="preserve"> - </w:t>
      </w:r>
      <w:r w:rsidR="00805A85">
        <w:rPr>
          <w:rFonts w:ascii="Arial" w:hAnsi="Arial" w:cs="Arial"/>
          <w:b/>
          <w:sz w:val="24"/>
          <w:szCs w:val="24"/>
        </w:rPr>
        <w:t>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A85" w:rsidRDefault="00805A85" w:rsidP="00131C79">
      <w:pPr>
        <w:spacing w:after="0" w:line="240" w:lineRule="auto"/>
      </w:pPr>
      <w:r>
        <w:separator/>
      </w:r>
    </w:p>
  </w:endnote>
  <w:endnote w:type="continuationSeparator" w:id="0">
    <w:p w:rsidR="00805A85" w:rsidRDefault="00805A8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05A8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A85" w:rsidRDefault="00805A85" w:rsidP="00131C79">
      <w:pPr>
        <w:spacing w:after="0" w:line="240" w:lineRule="auto"/>
      </w:pPr>
      <w:r>
        <w:separator/>
      </w:r>
    </w:p>
  </w:footnote>
  <w:footnote w:type="continuationSeparator" w:id="0">
    <w:p w:rsidR="00805A85" w:rsidRDefault="00805A8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05A85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85"/>
    <w:rsid w:val="0007727F"/>
    <w:rsid w:val="000E17DA"/>
    <w:rsid w:val="000E33C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805A85"/>
    <w:rsid w:val="00903606"/>
    <w:rsid w:val="00A47AF4"/>
    <w:rsid w:val="00A87B29"/>
    <w:rsid w:val="00B366CF"/>
    <w:rsid w:val="00BA571E"/>
    <w:rsid w:val="00C63943"/>
    <w:rsid w:val="00D01BA8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030B72D-E529-44DE-B19C-CDC33B9B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Requerimentos\Modelo_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Modelo_Requerimento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2021-08-26T17:55:00Z</cp:lastPrinted>
  <dcterms:created xsi:type="dcterms:W3CDTF">2021-08-26T17:53:00Z</dcterms:created>
  <dcterms:modified xsi:type="dcterms:W3CDTF">2021-08-26T17:55:00Z</dcterms:modified>
</cp:coreProperties>
</file>